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8E" w:rsidRDefault="0005408E" w:rsidP="0005408E">
      <w:pPr>
        <w:rPr>
          <w:rFonts w:ascii="Tahoma" w:hAnsi="Tahoma" w:cs="Tahoma"/>
          <w:sz w:val="18"/>
          <w:szCs w:val="18"/>
        </w:rPr>
      </w:pPr>
    </w:p>
    <w:p w:rsidR="00FF2B60" w:rsidRDefault="0005408E" w:rsidP="0005408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Vicenza,</w:t>
      </w:r>
      <w:r w:rsidR="00B53C7A">
        <w:rPr>
          <w:rFonts w:ascii="Tahoma" w:hAnsi="Tahoma" w:cs="Tahoma"/>
          <w:sz w:val="18"/>
          <w:szCs w:val="18"/>
        </w:rPr>
        <w:t xml:space="preserve"> </w:t>
      </w:r>
      <w:r w:rsidR="00197726">
        <w:rPr>
          <w:rFonts w:ascii="Tahoma" w:hAnsi="Tahoma" w:cs="Tahoma"/>
          <w:sz w:val="18"/>
          <w:szCs w:val="18"/>
        </w:rPr>
        <w:t>24 aprile</w:t>
      </w:r>
      <w:r>
        <w:rPr>
          <w:rFonts w:ascii="Tahoma" w:hAnsi="Tahoma" w:cs="Tahoma"/>
          <w:sz w:val="18"/>
          <w:szCs w:val="18"/>
        </w:rPr>
        <w:t xml:space="preserve"> 201</w:t>
      </w:r>
      <w:r w:rsidR="00E24534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52113E">
        <w:rPr>
          <w:rFonts w:ascii="Tahoma" w:hAnsi="Tahoma" w:cs="Tahoma"/>
          <w:b/>
          <w:sz w:val="22"/>
          <w:szCs w:val="22"/>
        </w:rPr>
        <w:t>C</w:t>
      </w:r>
      <w:r w:rsidRPr="00FE30A5">
        <w:rPr>
          <w:rFonts w:ascii="Tahoma" w:hAnsi="Tahoma" w:cs="Tahoma"/>
          <w:b/>
          <w:sz w:val="22"/>
          <w:szCs w:val="22"/>
        </w:rPr>
        <w:t xml:space="preserve">ircolare </w:t>
      </w:r>
      <w:r>
        <w:rPr>
          <w:rFonts w:ascii="Tahoma" w:hAnsi="Tahoma" w:cs="Tahoma"/>
          <w:b/>
          <w:sz w:val="22"/>
          <w:szCs w:val="22"/>
        </w:rPr>
        <w:t xml:space="preserve">n. </w:t>
      </w:r>
      <w:r>
        <w:rPr>
          <w:rFonts w:ascii="Tahoma" w:hAnsi="Tahoma" w:cs="Tahoma"/>
          <w:b/>
          <w:sz w:val="22"/>
          <w:szCs w:val="22"/>
        </w:rPr>
        <w:tab/>
      </w:r>
      <w:r w:rsidR="00197726">
        <w:rPr>
          <w:rFonts w:ascii="Tahoma" w:hAnsi="Tahoma" w:cs="Tahoma"/>
          <w:b/>
          <w:sz w:val="22"/>
          <w:szCs w:val="22"/>
        </w:rPr>
        <w:t>1527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FF2B60" w:rsidRDefault="00FF2B60" w:rsidP="0005408E">
      <w:pPr>
        <w:rPr>
          <w:rFonts w:ascii="Tahoma" w:hAnsi="Tahoma" w:cs="Tahoma"/>
          <w:b/>
          <w:sz w:val="22"/>
          <w:szCs w:val="22"/>
        </w:rPr>
      </w:pPr>
    </w:p>
    <w:p w:rsidR="0005408E" w:rsidRPr="00FE30A5" w:rsidRDefault="0005408E" w:rsidP="000540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FF2B60">
        <w:rPr>
          <w:rFonts w:ascii="Tahoma" w:hAnsi="Tahoma" w:cs="Tahoma"/>
          <w:b/>
          <w:sz w:val="22"/>
          <w:szCs w:val="22"/>
        </w:rPr>
        <w:t xml:space="preserve">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</w:t>
      </w:r>
      <w:r w:rsidRPr="00FE30A5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esponsabili: ANTUZZI/FABRIS/GHERLENDA</w:t>
      </w:r>
    </w:p>
    <w:p w:rsidR="0005408E" w:rsidRPr="00B53CCA" w:rsidRDefault="0005408E" w:rsidP="0005408E">
      <w:pPr>
        <w:jc w:val="both"/>
        <w:rPr>
          <w:rFonts w:ascii="Tahoma" w:hAnsi="Tahoma" w:cs="Tahoma"/>
          <w:sz w:val="22"/>
          <w:szCs w:val="22"/>
        </w:rPr>
      </w:pPr>
    </w:p>
    <w:p w:rsidR="0005408E" w:rsidRDefault="002F63F3" w:rsidP="0005408E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  <w:r>
        <w:rPr>
          <w:rFonts w:ascii="Baskerville Old Face" w:hAnsi="Baskerville Old Face" w:cs="Tahoma"/>
          <w:i/>
          <w:color w:val="1F497D"/>
          <w:sz w:val="72"/>
          <w:szCs w:val="72"/>
        </w:rPr>
        <w:t>Passo Brocon</w:t>
      </w:r>
      <w:r w:rsidR="00620DFD">
        <w:rPr>
          <w:rFonts w:ascii="Baskerville Old Face" w:hAnsi="Baskerville Old Face" w:cs="Tahoma"/>
          <w:i/>
          <w:color w:val="1F497D"/>
          <w:sz w:val="72"/>
          <w:szCs w:val="72"/>
        </w:rPr>
        <w:t xml:space="preserve"> </w:t>
      </w:r>
      <w:r w:rsidR="00226609">
        <w:rPr>
          <w:rFonts w:ascii="Baskerville Old Face" w:hAnsi="Baskerville Old Face" w:cs="Tahoma"/>
          <w:i/>
          <w:color w:val="1F497D"/>
          <w:sz w:val="72"/>
          <w:szCs w:val="72"/>
        </w:rPr>
        <w:t>e</w:t>
      </w:r>
    </w:p>
    <w:p w:rsidR="00226609" w:rsidRDefault="00226609" w:rsidP="0005408E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  <w:r>
        <w:rPr>
          <w:rFonts w:ascii="Baskerville Old Face" w:hAnsi="Baskerville Old Face" w:cs="Tahoma"/>
          <w:i/>
          <w:color w:val="1F497D"/>
          <w:sz w:val="72"/>
          <w:szCs w:val="72"/>
        </w:rPr>
        <w:t>Il lago di Calaita</w:t>
      </w:r>
    </w:p>
    <w:p w:rsidR="0005408E" w:rsidRPr="00FE30A5" w:rsidRDefault="0005408E" w:rsidP="0005408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Sabato </w:t>
      </w:r>
      <w:r w:rsidR="002F63F3">
        <w:rPr>
          <w:rFonts w:ascii="Tahoma" w:hAnsi="Tahoma" w:cs="Tahoma"/>
          <w:b/>
          <w:sz w:val="28"/>
          <w:szCs w:val="28"/>
        </w:rPr>
        <w:t>1</w:t>
      </w:r>
      <w:r w:rsidR="00337740">
        <w:rPr>
          <w:rFonts w:ascii="Tahoma" w:hAnsi="Tahoma" w:cs="Tahoma"/>
          <w:b/>
          <w:sz w:val="28"/>
          <w:szCs w:val="28"/>
        </w:rPr>
        <w:t>8</w:t>
      </w:r>
      <w:r w:rsidR="002F63F3">
        <w:rPr>
          <w:rFonts w:ascii="Tahoma" w:hAnsi="Tahoma" w:cs="Tahoma"/>
          <w:b/>
          <w:sz w:val="28"/>
          <w:szCs w:val="28"/>
        </w:rPr>
        <w:t xml:space="preserve"> maggio</w:t>
      </w:r>
      <w:r>
        <w:rPr>
          <w:rFonts w:ascii="Tahoma" w:hAnsi="Tahoma" w:cs="Tahoma"/>
          <w:b/>
          <w:sz w:val="28"/>
          <w:szCs w:val="28"/>
        </w:rPr>
        <w:t xml:space="preserve"> 2013</w:t>
      </w:r>
    </w:p>
    <w:p w:rsidR="0005408E" w:rsidRDefault="0005408E" w:rsidP="0005408E">
      <w:pPr>
        <w:jc w:val="center"/>
        <w:rPr>
          <w:rFonts w:ascii="Tahoma" w:hAnsi="Tahoma" w:cs="Tahoma"/>
          <w:b/>
          <w:sz w:val="22"/>
          <w:szCs w:val="22"/>
        </w:rPr>
      </w:pPr>
    </w:p>
    <w:p w:rsidR="0005408E" w:rsidRDefault="0005408E" w:rsidP="0005408E">
      <w:pPr>
        <w:jc w:val="center"/>
        <w:rPr>
          <w:rFonts w:ascii="Tahoma" w:hAnsi="Tahoma" w:cs="Tahoma"/>
          <w:b/>
          <w:sz w:val="22"/>
          <w:szCs w:val="22"/>
        </w:rPr>
      </w:pPr>
      <w:r w:rsidRPr="003860DB">
        <w:rPr>
          <w:rFonts w:ascii="Tahoma" w:hAnsi="Tahoma" w:cs="Tahoma"/>
          <w:b/>
          <w:sz w:val="22"/>
          <w:szCs w:val="22"/>
        </w:rPr>
        <w:t xml:space="preserve">KM. </w:t>
      </w:r>
      <w:r w:rsidR="00620DFD">
        <w:rPr>
          <w:rFonts w:ascii="Tahoma" w:hAnsi="Tahoma" w:cs="Tahoma"/>
          <w:b/>
          <w:sz w:val="22"/>
          <w:szCs w:val="22"/>
        </w:rPr>
        <w:t xml:space="preserve">290 </w:t>
      </w:r>
      <w:r w:rsidRPr="003860DB">
        <w:rPr>
          <w:rFonts w:ascii="Tahoma" w:hAnsi="Tahoma" w:cs="Tahoma"/>
          <w:b/>
          <w:sz w:val="22"/>
          <w:szCs w:val="22"/>
        </w:rPr>
        <w:t xml:space="preserve"> CIRCA</w:t>
      </w:r>
    </w:p>
    <w:p w:rsidR="0005408E" w:rsidRPr="003860DB" w:rsidRDefault="0005408E" w:rsidP="0005408E">
      <w:pPr>
        <w:jc w:val="center"/>
        <w:rPr>
          <w:rFonts w:ascii="Tahoma" w:hAnsi="Tahoma" w:cs="Tahoma"/>
          <w:b/>
          <w:sz w:val="22"/>
          <w:szCs w:val="22"/>
        </w:rPr>
      </w:pPr>
    </w:p>
    <w:p w:rsidR="008446C4" w:rsidRDefault="008446C4" w:rsidP="00620DFD">
      <w:pPr>
        <w:pStyle w:val="NormaleWeb"/>
        <w:jc w:val="both"/>
      </w:pPr>
      <w:r w:rsidRPr="00620DFD">
        <w:t xml:space="preserve">Il </w:t>
      </w:r>
      <w:r w:rsidRPr="00620DFD">
        <w:rPr>
          <w:b/>
          <w:bCs/>
        </w:rPr>
        <w:t>Passo Brocón</w:t>
      </w:r>
      <w:r w:rsidRPr="00620DFD">
        <w:t xml:space="preserve"> (indicato da alcuni erroneamente come </w:t>
      </w:r>
      <w:r w:rsidRPr="00620DFD">
        <w:rPr>
          <w:i/>
          <w:iCs/>
        </w:rPr>
        <w:t>Broccon</w:t>
      </w:r>
      <w:r w:rsidRPr="00620DFD">
        <w:t xml:space="preserve">) è un </w:t>
      </w:r>
      <w:hyperlink r:id="rId7" w:tooltip="Valico alpino" w:history="1">
        <w:r w:rsidRPr="00620DFD">
          <w:rPr>
            <w:rStyle w:val="Collegamentoipertestuale"/>
            <w:color w:val="auto"/>
          </w:rPr>
          <w:t>valico alpino</w:t>
        </w:r>
      </w:hyperlink>
      <w:r w:rsidRPr="00620DFD">
        <w:t xml:space="preserve"> situato nel </w:t>
      </w:r>
      <w:hyperlink r:id="rId8" w:tooltip="Trentino" w:history="1">
        <w:r w:rsidRPr="00620DFD">
          <w:rPr>
            <w:rStyle w:val="Collegamentoipertestuale"/>
            <w:color w:val="auto"/>
          </w:rPr>
          <w:t>Trentino</w:t>
        </w:r>
      </w:hyperlink>
      <w:r w:rsidRPr="00620DFD">
        <w:t xml:space="preserve"> orientale che collega la </w:t>
      </w:r>
      <w:hyperlink r:id="rId9" w:tooltip="Valle del Vanoi" w:history="1">
        <w:r w:rsidRPr="00620DFD">
          <w:rPr>
            <w:rStyle w:val="Collegamentoipertestuale"/>
            <w:color w:val="auto"/>
          </w:rPr>
          <w:t>Valle del Vanoi</w:t>
        </w:r>
      </w:hyperlink>
      <w:r w:rsidRPr="00620DFD">
        <w:t xml:space="preserve"> con l'</w:t>
      </w:r>
      <w:hyperlink r:id="rId10" w:tooltip="Altopiano del Tesino" w:history="1">
        <w:r w:rsidRPr="00620DFD">
          <w:rPr>
            <w:rStyle w:val="Collegamentoipertestuale"/>
            <w:color w:val="auto"/>
          </w:rPr>
          <w:t>Altopiano del Tesino</w:t>
        </w:r>
      </w:hyperlink>
      <w:r w:rsidRPr="00620DFD">
        <w:t>.</w:t>
      </w:r>
      <w:r w:rsidR="00620DFD">
        <w:t xml:space="preserve"> </w:t>
      </w:r>
      <w:r w:rsidRPr="00620DFD">
        <w:t>Il passo si trova ad un'</w:t>
      </w:r>
      <w:hyperlink r:id="rId11" w:tooltip="Altitudine" w:history="1">
        <w:r w:rsidRPr="00620DFD">
          <w:rPr>
            <w:rStyle w:val="Collegamentoipertestuale"/>
            <w:color w:val="auto"/>
          </w:rPr>
          <w:t>altezza</w:t>
        </w:r>
      </w:hyperlink>
      <w:r w:rsidRPr="00620DFD">
        <w:t xml:space="preserve"> di 1.616 m </w:t>
      </w:r>
      <w:hyperlink r:id="rId12" w:tooltip="S.l.m." w:history="1">
        <w:r w:rsidRPr="00620DFD">
          <w:rPr>
            <w:rStyle w:val="Collegamentoipertestuale"/>
            <w:color w:val="auto"/>
          </w:rPr>
          <w:t>s.l.m.</w:t>
        </w:r>
      </w:hyperlink>
      <w:r w:rsidRPr="00620DFD">
        <w:t xml:space="preserve">, in comune di </w:t>
      </w:r>
      <w:hyperlink r:id="rId13" w:tooltip="Castello Tesino" w:history="1">
        <w:r w:rsidRPr="00620DFD">
          <w:rPr>
            <w:rStyle w:val="Collegamentoipertestuale"/>
            <w:color w:val="auto"/>
          </w:rPr>
          <w:t>Castello Tesino</w:t>
        </w:r>
      </w:hyperlink>
      <w:r w:rsidRPr="00620DFD">
        <w:t xml:space="preserve">, presso un piccolo </w:t>
      </w:r>
      <w:hyperlink r:id="rId14" w:tooltip="Altopiano" w:history="1">
        <w:r w:rsidRPr="00620DFD">
          <w:rPr>
            <w:rStyle w:val="Collegamentoipertestuale"/>
            <w:color w:val="auto"/>
          </w:rPr>
          <w:t>altopiano</w:t>
        </w:r>
      </w:hyperlink>
      <w:r w:rsidRPr="00620DFD">
        <w:t xml:space="preserve"> pianeggiante utilizzato per l'</w:t>
      </w:r>
      <w:hyperlink r:id="rId15" w:tooltip="Alpeggio" w:history="1">
        <w:r w:rsidRPr="00620DFD">
          <w:rPr>
            <w:rStyle w:val="Collegamentoipertestuale"/>
            <w:color w:val="auto"/>
          </w:rPr>
          <w:t>alpeggio</w:t>
        </w:r>
      </w:hyperlink>
      <w:r w:rsidRPr="00620DFD">
        <w:t xml:space="preserve"> del bestiame, lungo la SP 79 che congiunge Castello Tesino con </w:t>
      </w:r>
      <w:hyperlink r:id="rId16" w:tooltip="Canal San Bovo" w:history="1">
        <w:r w:rsidRPr="00620DFD">
          <w:rPr>
            <w:rStyle w:val="Collegamentoipertestuale"/>
            <w:color w:val="auto"/>
          </w:rPr>
          <w:t>Canal San Bovo</w:t>
        </w:r>
      </w:hyperlink>
      <w:r w:rsidRPr="00620DFD">
        <w:t>.</w:t>
      </w:r>
    </w:p>
    <w:p w:rsidR="00FF2B60" w:rsidRPr="00620DFD" w:rsidRDefault="00FF2B60" w:rsidP="00620DFD">
      <w:pPr>
        <w:pStyle w:val="NormaleWeb"/>
        <w:jc w:val="both"/>
      </w:pPr>
    </w:p>
    <w:p w:rsidR="008446C4" w:rsidRPr="00620DFD" w:rsidRDefault="008446C4" w:rsidP="00620DFD">
      <w:pPr>
        <w:pStyle w:val="NormaleWeb"/>
        <w:jc w:val="both"/>
      </w:pPr>
      <w:r w:rsidRPr="00620DFD">
        <w:t xml:space="preserve">Il </w:t>
      </w:r>
      <w:r w:rsidRPr="00620DFD">
        <w:rPr>
          <w:b/>
          <w:bCs/>
        </w:rPr>
        <w:t>lago di Calàita</w:t>
      </w:r>
      <w:r w:rsidRPr="00620DFD">
        <w:t xml:space="preserve"> è un piccolo </w:t>
      </w:r>
      <w:hyperlink r:id="rId17" w:tooltip="Lago alpino" w:history="1">
        <w:r w:rsidRPr="00620DFD">
          <w:rPr>
            <w:rStyle w:val="Collegamentoipertestuale"/>
            <w:color w:val="auto"/>
          </w:rPr>
          <w:t>lago alpino</w:t>
        </w:r>
      </w:hyperlink>
      <w:r w:rsidRPr="00620DFD">
        <w:t xml:space="preserve"> di origine naturale situato nella Valle del Lozen, </w:t>
      </w:r>
      <w:hyperlink r:id="rId18" w:tooltip="Trentino" w:history="1">
        <w:r w:rsidRPr="00620DFD">
          <w:rPr>
            <w:rStyle w:val="Collegamentoipertestuale"/>
            <w:color w:val="auto"/>
          </w:rPr>
          <w:t>Trentino</w:t>
        </w:r>
      </w:hyperlink>
      <w:r w:rsidRPr="00620DFD">
        <w:t xml:space="preserve"> orientale, (comune di </w:t>
      </w:r>
      <w:hyperlink r:id="rId19" w:tooltip="Siror" w:history="1">
        <w:r w:rsidRPr="00620DFD">
          <w:rPr>
            <w:rStyle w:val="Collegamentoipertestuale"/>
            <w:color w:val="auto"/>
          </w:rPr>
          <w:t>Siror</w:t>
        </w:r>
      </w:hyperlink>
      <w:r w:rsidRPr="00620DFD">
        <w:t xml:space="preserve">) a 1620 </w:t>
      </w:r>
      <w:hyperlink r:id="rId20" w:tooltip="Metri sul livello del mare" w:history="1">
        <w:r w:rsidRPr="00620DFD">
          <w:rPr>
            <w:rStyle w:val="Collegamentoipertestuale"/>
            <w:color w:val="auto"/>
          </w:rPr>
          <w:t>metri sul livello del mare</w:t>
        </w:r>
      </w:hyperlink>
      <w:r w:rsidRPr="00620DFD">
        <w:t xml:space="preserve">. Il lago si trova su un ampio pianoro che prende il nome di </w:t>
      </w:r>
      <w:r w:rsidRPr="00620DFD">
        <w:rPr>
          <w:i/>
          <w:iCs/>
        </w:rPr>
        <w:t>campìgol del Doch</w:t>
      </w:r>
      <w:r w:rsidRPr="00620DFD">
        <w:t xml:space="preserve"> dall'omonima </w:t>
      </w:r>
      <w:hyperlink r:id="rId21" w:tooltip="Malga" w:history="1">
        <w:r w:rsidRPr="00620DFD">
          <w:rPr>
            <w:rStyle w:val="Collegamentoipertestuale"/>
            <w:color w:val="auto"/>
          </w:rPr>
          <w:t>malga</w:t>
        </w:r>
      </w:hyperlink>
      <w:r w:rsidRPr="00620DFD">
        <w:t xml:space="preserve"> che si affaccia sul lago risalente agli inizi del </w:t>
      </w:r>
      <w:hyperlink r:id="rId22" w:tooltip="XX secolo" w:history="1">
        <w:r w:rsidRPr="00620DFD">
          <w:rPr>
            <w:rStyle w:val="Collegamentoipertestuale"/>
            <w:color w:val="auto"/>
          </w:rPr>
          <w:t>XX secolo</w:t>
        </w:r>
      </w:hyperlink>
      <w:r w:rsidRPr="00620DFD">
        <w:t>.</w:t>
      </w:r>
    </w:p>
    <w:p w:rsidR="008446C4" w:rsidRDefault="008446C4" w:rsidP="00620DFD">
      <w:pPr>
        <w:pStyle w:val="NormaleWeb"/>
        <w:jc w:val="both"/>
      </w:pPr>
      <w:r w:rsidRPr="00620DFD">
        <w:t xml:space="preserve">Il lago rientra nel territorio del </w:t>
      </w:r>
      <w:hyperlink r:id="rId23" w:tooltip="Parco naturale Paneveggio - Pale di San Martino" w:history="1">
        <w:r w:rsidRPr="00620DFD">
          <w:rPr>
            <w:rStyle w:val="Collegamentoipertestuale"/>
            <w:color w:val="auto"/>
          </w:rPr>
          <w:t>Parco naturale Paneveggio - Pale di San Martino</w:t>
        </w:r>
      </w:hyperlink>
      <w:r w:rsidRPr="00620DFD">
        <w:t>.</w:t>
      </w:r>
    </w:p>
    <w:p w:rsidR="0005408E" w:rsidRDefault="004914BD" w:rsidP="008446C4">
      <w:pPr>
        <w:pStyle w:val="NormaleWeb"/>
        <w:tabs>
          <w:tab w:val="left" w:pos="6120"/>
        </w:tabs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2933700" cy="1971675"/>
            <wp:effectExtent l="19050" t="0" r="0" b="0"/>
            <wp:docPr id="5" name="Immagine 1" descr="http://t3.gstatic.com/images?q=tbn:ANd9GcSyBLSAdTF_P9YOoUv1JDy-WBCTx6OUyqeIaF_pAD8r_FLmfV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3.gstatic.com/images?q=tbn:ANd9GcSyBLSAdTF_P9YOoUv1JDy-WBCTx6OUyqeIaF_pAD8r_FLmfVrZ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4675" cy="1971675"/>
            <wp:effectExtent l="19050" t="0" r="9525" b="0"/>
            <wp:docPr id="4" name="irc_mi" descr="http://trentinomotoadventure.files.wordpress.com/2012/05/dscn4448-brocon.jpg?w=584&amp;h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entinomotoadventure.files.wordpress.com/2012/05/dscn4448-brocon.jpg?w=584&amp;h=3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8E" w:rsidRDefault="0005408E" w:rsidP="00411886">
      <w:pPr>
        <w:pStyle w:val="NormaleWeb"/>
        <w:tabs>
          <w:tab w:val="left" w:pos="6120"/>
        </w:tabs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01159" w:rsidRDefault="00901159" w:rsidP="00901159">
      <w:pPr>
        <w:jc w:val="center"/>
        <w:rPr>
          <w:rFonts w:ascii="Tahoma" w:hAnsi="Tahoma" w:cs="Tahoma"/>
          <w:sz w:val="22"/>
          <w:szCs w:val="22"/>
        </w:rPr>
      </w:pPr>
    </w:p>
    <w:p w:rsidR="00FF2B60" w:rsidRDefault="00FF2B60" w:rsidP="00901159">
      <w:pPr>
        <w:jc w:val="center"/>
        <w:rPr>
          <w:rFonts w:ascii="Tahoma" w:hAnsi="Tahoma" w:cs="Tahoma"/>
          <w:sz w:val="22"/>
          <w:szCs w:val="22"/>
        </w:rPr>
      </w:pPr>
    </w:p>
    <w:p w:rsidR="00FF2B60" w:rsidRDefault="004914BD" w:rsidP="0090115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>
            <wp:extent cx="6115050" cy="60198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F3" w:rsidRDefault="00E60EF3" w:rsidP="00901159">
      <w:pPr>
        <w:jc w:val="center"/>
        <w:rPr>
          <w:rFonts w:ascii="Tahoma" w:hAnsi="Tahoma" w:cs="Tahoma"/>
          <w:sz w:val="22"/>
          <w:szCs w:val="22"/>
        </w:rPr>
      </w:pPr>
    </w:p>
    <w:p w:rsidR="00E60EF3" w:rsidRDefault="00E60EF3" w:rsidP="00901159">
      <w:pPr>
        <w:jc w:val="center"/>
        <w:rPr>
          <w:rFonts w:ascii="Tahoma" w:hAnsi="Tahoma" w:cs="Tahoma"/>
          <w:sz w:val="22"/>
          <w:szCs w:val="22"/>
        </w:rPr>
      </w:pP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 programma prevede:</w:t>
      </w: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RITROVO:</w:t>
      </w:r>
      <w:r w:rsidRPr="00A13160">
        <w:rPr>
          <w:rFonts w:ascii="Tahoma" w:hAnsi="Tahoma" w:cs="Tahoma"/>
          <w:sz w:val="22"/>
          <w:szCs w:val="22"/>
        </w:rPr>
        <w:t xml:space="preserve"> ore 08.</w:t>
      </w:r>
      <w:r>
        <w:rPr>
          <w:rFonts w:ascii="Tahoma" w:hAnsi="Tahoma" w:cs="Tahoma"/>
          <w:sz w:val="22"/>
          <w:szCs w:val="22"/>
        </w:rPr>
        <w:t xml:space="preserve">45 </w:t>
      </w:r>
      <w:r w:rsidRPr="00B53CCA">
        <w:rPr>
          <w:rFonts w:ascii="Tahoma" w:hAnsi="Tahoma" w:cs="Tahoma"/>
          <w:sz w:val="22"/>
          <w:szCs w:val="22"/>
        </w:rPr>
        <w:t>presso il parcheggio del Teatro Comunale antistante la nostra Banca.</w:t>
      </w:r>
    </w:p>
    <w:p w:rsidR="00226609" w:rsidRDefault="00226609" w:rsidP="00226609">
      <w:pPr>
        <w:rPr>
          <w:rFonts w:ascii="Tahoma" w:hAnsi="Tahoma" w:cs="Tahoma"/>
          <w:sz w:val="22"/>
          <w:szCs w:val="22"/>
        </w:rPr>
      </w:pPr>
      <w:r w:rsidRPr="00A13160">
        <w:rPr>
          <w:rFonts w:ascii="Tahoma" w:hAnsi="Tahoma" w:cs="Tahoma"/>
          <w:sz w:val="22"/>
          <w:szCs w:val="22"/>
        </w:rPr>
        <w:t>PARTENZA</w:t>
      </w:r>
      <w:r>
        <w:rPr>
          <w:rFonts w:ascii="Tahoma" w:hAnsi="Tahoma" w:cs="Tahoma"/>
          <w:sz w:val="22"/>
          <w:szCs w:val="22"/>
        </w:rPr>
        <w:t>:</w:t>
      </w:r>
      <w:r w:rsidRPr="00A13160">
        <w:rPr>
          <w:rFonts w:ascii="Tahoma" w:hAnsi="Tahoma" w:cs="Tahoma"/>
          <w:sz w:val="22"/>
          <w:szCs w:val="22"/>
        </w:rPr>
        <w:t xml:space="preserve"> ore </w:t>
      </w:r>
      <w:r>
        <w:rPr>
          <w:rFonts w:ascii="Tahoma" w:hAnsi="Tahoma" w:cs="Tahoma"/>
          <w:sz w:val="22"/>
          <w:szCs w:val="22"/>
        </w:rPr>
        <w:t>09</w:t>
      </w:r>
      <w:r w:rsidRPr="00A1316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00</w:t>
      </w:r>
      <w:r w:rsidRPr="00A131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 il seguente itinerario:</w:t>
      </w:r>
    </w:p>
    <w:p w:rsidR="00226609" w:rsidRDefault="00226609" w:rsidP="00226609">
      <w:pPr>
        <w:rPr>
          <w:rFonts w:ascii="Tahoma" w:hAnsi="Tahoma" w:cs="Tahoma"/>
          <w:sz w:val="22"/>
          <w:szCs w:val="22"/>
        </w:rPr>
      </w:pP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Vicenza – Bassano del Grappa ( Birreria TRENTI- inizio Valsugana - 2° punto di ritrovo ore 09.40) –Castello di Tesino – Passo Brocon – Canal S. Bovo – Lago di Calaita (sosta per pranzo)- Fonzaso – Arsiè – Enego – Asiago – Camporovere –Rotzo – Pedescala – Arsiero – Piovene Rocchette – Thiene .- Vicenza . </w:t>
      </w:r>
    </w:p>
    <w:p w:rsidR="00226609" w:rsidRDefault="00226609" w:rsidP="00226609">
      <w:pPr>
        <w:rPr>
          <w:rFonts w:ascii="Tahoma" w:hAnsi="Tahoma" w:cs="Tahoma"/>
          <w:sz w:val="22"/>
          <w:szCs w:val="22"/>
        </w:rPr>
      </w:pPr>
    </w:p>
    <w:p w:rsidR="001E3D90" w:rsidRDefault="001E3D90" w:rsidP="00226609">
      <w:pPr>
        <w:rPr>
          <w:rFonts w:ascii="Tahoma" w:hAnsi="Tahoma" w:cs="Tahoma"/>
          <w:sz w:val="22"/>
          <w:szCs w:val="22"/>
        </w:rPr>
      </w:pPr>
    </w:p>
    <w:p w:rsidR="001E3D90" w:rsidRDefault="001E3D90" w:rsidP="00226609">
      <w:pPr>
        <w:rPr>
          <w:rFonts w:ascii="Tahoma" w:hAnsi="Tahoma" w:cs="Tahoma"/>
          <w:sz w:val="22"/>
          <w:szCs w:val="22"/>
        </w:rPr>
      </w:pPr>
    </w:p>
    <w:p w:rsidR="00226609" w:rsidRPr="00A13160" w:rsidRDefault="00226609" w:rsidP="002266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Km. t</w:t>
      </w:r>
      <w:r w:rsidRPr="00A13160">
        <w:rPr>
          <w:rFonts w:ascii="Tahoma" w:hAnsi="Tahoma" w:cs="Tahoma"/>
          <w:sz w:val="22"/>
          <w:szCs w:val="22"/>
        </w:rPr>
        <w:t>ot</w:t>
      </w:r>
      <w:r>
        <w:rPr>
          <w:rFonts w:ascii="Tahoma" w:hAnsi="Tahoma" w:cs="Tahoma"/>
          <w:sz w:val="22"/>
          <w:szCs w:val="22"/>
        </w:rPr>
        <w:t>ali</w:t>
      </w:r>
      <w:r w:rsidRPr="00A131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290 - </w:t>
      </w:r>
      <w:r w:rsidRPr="00A13160">
        <w:rPr>
          <w:rFonts w:ascii="Tahoma" w:hAnsi="Tahoma" w:cs="Tahoma"/>
          <w:sz w:val="22"/>
          <w:szCs w:val="22"/>
        </w:rPr>
        <w:t xml:space="preserve">durata </w:t>
      </w:r>
      <w:r>
        <w:rPr>
          <w:rFonts w:ascii="Tahoma" w:hAnsi="Tahoma" w:cs="Tahoma"/>
          <w:sz w:val="22"/>
          <w:szCs w:val="22"/>
        </w:rPr>
        <w:t xml:space="preserve">6 </w:t>
      </w:r>
      <w:r w:rsidRPr="00A13160">
        <w:rPr>
          <w:rFonts w:ascii="Tahoma" w:hAnsi="Tahoma" w:cs="Tahoma"/>
          <w:sz w:val="22"/>
          <w:szCs w:val="22"/>
        </w:rPr>
        <w:t>ore circa.</w:t>
      </w:r>
    </w:p>
    <w:p w:rsidR="00226609" w:rsidRDefault="00226609" w:rsidP="00226609">
      <w:pPr>
        <w:rPr>
          <w:rFonts w:ascii="Tahoma" w:hAnsi="Tahoma" w:cs="Tahoma"/>
          <w:sz w:val="22"/>
          <w:szCs w:val="22"/>
        </w:rPr>
      </w:pPr>
    </w:p>
    <w:p w:rsidR="00226609" w:rsidRDefault="00226609" w:rsidP="00226609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caso di maltempo, la comunicazione di annullo tour verrà data tramite mail/cellulare.</w:t>
      </w:r>
    </w:p>
    <w:p w:rsidR="00226609" w:rsidRDefault="00226609" w:rsidP="00226609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226609" w:rsidRPr="00071E4B" w:rsidRDefault="00226609" w:rsidP="0022660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</w:t>
      </w:r>
      <w:r w:rsidRPr="00B53C7A">
        <w:rPr>
          <w:rFonts w:ascii="Tahoma" w:hAnsi="Tahoma" w:cs="Tahoma"/>
          <w:b/>
          <w:sz w:val="22"/>
          <w:szCs w:val="22"/>
        </w:rPr>
        <w:t>quota di partecipazione</w:t>
      </w:r>
      <w:r>
        <w:rPr>
          <w:rFonts w:ascii="Tahoma" w:hAnsi="Tahoma" w:cs="Tahoma"/>
          <w:sz w:val="22"/>
          <w:szCs w:val="22"/>
        </w:rPr>
        <w:t xml:space="preserve"> è di </w:t>
      </w:r>
      <w:r w:rsidRPr="00917629">
        <w:rPr>
          <w:rFonts w:ascii="Tahoma" w:hAnsi="Tahoma" w:cs="Tahoma"/>
          <w:b/>
          <w:sz w:val="22"/>
          <w:szCs w:val="22"/>
        </w:rPr>
        <w:t>€.</w:t>
      </w:r>
      <w:r>
        <w:rPr>
          <w:rFonts w:ascii="Tahoma" w:hAnsi="Tahoma" w:cs="Tahoma"/>
          <w:b/>
          <w:sz w:val="22"/>
          <w:szCs w:val="22"/>
        </w:rPr>
        <w:t>16</w:t>
      </w:r>
      <w:r w:rsidRPr="00917629">
        <w:rPr>
          <w:rFonts w:ascii="Tahoma" w:hAnsi="Tahoma" w:cs="Tahoma"/>
          <w:b/>
          <w:sz w:val="22"/>
          <w:szCs w:val="22"/>
        </w:rPr>
        <w:t>,00 per i SOCI</w:t>
      </w:r>
      <w:r>
        <w:rPr>
          <w:rFonts w:ascii="Tahoma" w:hAnsi="Tahoma" w:cs="Tahoma"/>
          <w:sz w:val="22"/>
          <w:szCs w:val="22"/>
        </w:rPr>
        <w:t xml:space="preserve">  -  </w:t>
      </w:r>
      <w:r w:rsidRPr="00071E4B">
        <w:rPr>
          <w:rFonts w:ascii="Tahoma" w:hAnsi="Tahoma" w:cs="Tahoma"/>
          <w:b/>
          <w:sz w:val="22"/>
          <w:szCs w:val="22"/>
        </w:rPr>
        <w:t>€.</w:t>
      </w:r>
      <w:r>
        <w:rPr>
          <w:rFonts w:ascii="Tahoma" w:hAnsi="Tahoma" w:cs="Tahoma"/>
          <w:b/>
          <w:sz w:val="22"/>
          <w:szCs w:val="22"/>
        </w:rPr>
        <w:t>21</w:t>
      </w:r>
      <w:r w:rsidRPr="00071E4B">
        <w:rPr>
          <w:rFonts w:ascii="Tahoma" w:hAnsi="Tahoma" w:cs="Tahoma"/>
          <w:b/>
          <w:sz w:val="22"/>
          <w:szCs w:val="22"/>
        </w:rPr>
        <w:t>,00  per gli Ospiti</w:t>
      </w: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 comprende: </w:t>
      </w:r>
    </w:p>
    <w:p w:rsidR="004C792E" w:rsidRDefault="004C792E" w:rsidP="00226609">
      <w:pPr>
        <w:jc w:val="both"/>
        <w:rPr>
          <w:rFonts w:ascii="Tahoma" w:hAnsi="Tahoma" w:cs="Tahoma"/>
          <w:sz w:val="22"/>
          <w:szCs w:val="22"/>
        </w:rPr>
      </w:pPr>
    </w:p>
    <w:p w:rsidR="00226609" w:rsidRPr="00B53C7A" w:rsidRDefault="00226609" w:rsidP="00226609">
      <w:pPr>
        <w:jc w:val="both"/>
        <w:rPr>
          <w:rFonts w:ascii="Tahoma" w:hAnsi="Tahoma" w:cs="Tahoma"/>
          <w:i/>
          <w:sz w:val="22"/>
          <w:szCs w:val="22"/>
        </w:rPr>
      </w:pPr>
      <w:r w:rsidRPr="00B53C7A">
        <w:rPr>
          <w:rFonts w:ascii="Tahoma" w:hAnsi="Tahoma" w:cs="Tahoma"/>
          <w:sz w:val="22"/>
          <w:szCs w:val="22"/>
        </w:rPr>
        <w:t xml:space="preserve">- Pranzo a menu’ fisso  </w:t>
      </w:r>
    </w:p>
    <w:p w:rsidR="00226609" w:rsidRPr="00B53C7A" w:rsidRDefault="00226609" w:rsidP="00226609">
      <w:pPr>
        <w:jc w:val="both"/>
        <w:rPr>
          <w:rFonts w:ascii="Tahoma" w:hAnsi="Tahoma" w:cs="Tahoma"/>
          <w:sz w:val="22"/>
          <w:szCs w:val="22"/>
        </w:rPr>
      </w:pPr>
      <w:r w:rsidRPr="00B53C7A">
        <w:rPr>
          <w:rFonts w:ascii="Tahoma" w:hAnsi="Tahoma" w:cs="Tahoma"/>
          <w:sz w:val="22"/>
          <w:szCs w:val="22"/>
        </w:rPr>
        <w:t>- Quota premio Assicurazione per R.C. Rischi Diversi (€.1,00 a persona) applicata alla polizza globale stipulata dal Circolo Dipendenti BPVi con primaria Compagnia</w:t>
      </w:r>
    </w:p>
    <w:p w:rsidR="00226609" w:rsidRPr="00B53C7A" w:rsidRDefault="00226609" w:rsidP="00226609">
      <w:pPr>
        <w:jc w:val="both"/>
        <w:rPr>
          <w:rFonts w:ascii="Tahoma" w:hAnsi="Tahoma" w:cs="Tahoma"/>
          <w:sz w:val="22"/>
          <w:szCs w:val="22"/>
        </w:rPr>
      </w:pPr>
    </w:p>
    <w:p w:rsidR="0005408E" w:rsidRDefault="0005408E" w:rsidP="0005408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caso di maltempo, la comunicazione di annullo tour verrà data tramite mail/cellulare.</w:t>
      </w:r>
    </w:p>
    <w:p w:rsidR="0005408E" w:rsidRDefault="0005408E" w:rsidP="0005408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5408E" w:rsidRPr="003241C5" w:rsidRDefault="0005408E" w:rsidP="003241C5">
      <w:pPr>
        <w:jc w:val="both"/>
        <w:rPr>
          <w:rFonts w:ascii="Tahoma" w:hAnsi="Tahoma" w:cs="Tahoma"/>
          <w:b/>
          <w:sz w:val="22"/>
          <w:szCs w:val="22"/>
        </w:rPr>
      </w:pPr>
    </w:p>
    <w:p w:rsidR="0005408E" w:rsidRDefault="0005408E" w:rsidP="0005408E">
      <w:pPr>
        <w:jc w:val="both"/>
        <w:rPr>
          <w:rFonts w:ascii="Tahoma" w:hAnsi="Tahoma" w:cs="Tahoma"/>
          <w:sz w:val="22"/>
          <w:szCs w:val="22"/>
        </w:rPr>
      </w:pPr>
      <w:r w:rsidRPr="00B53CCA">
        <w:rPr>
          <w:rFonts w:ascii="Tahoma" w:hAnsi="Tahoma" w:cs="Tahoma"/>
          <w:sz w:val="22"/>
          <w:szCs w:val="22"/>
        </w:rPr>
        <w:t>Ricordiamo :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  <w:r w:rsidRPr="00F4523B">
        <w:rPr>
          <w:rFonts w:ascii="Tahoma" w:hAnsi="Tahoma" w:cs="Tahoma"/>
          <w:b/>
          <w:color w:val="1F497D"/>
          <w:sz w:val="22"/>
          <w:szCs w:val="22"/>
        </w:rPr>
        <w:t xml:space="preserve">-  </w:t>
      </w:r>
      <w:r w:rsidRPr="00F4523B">
        <w:rPr>
          <w:rFonts w:ascii="Tahoma" w:hAnsi="Tahoma" w:cs="Tahoma"/>
          <w:b/>
          <w:sz w:val="22"/>
          <w:szCs w:val="22"/>
        </w:rPr>
        <w:t>la puntualità è sempre gradita;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si parte assieme, si ritorna assieme;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serbatoio pieno;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livello olio e pressione pneumatici controllati;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 xml:space="preserve">-  abbigliamento adeguato; 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prudenza sulla strada.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non perdere di vista chi ti precede e chi ti segue</w:t>
      </w:r>
    </w:p>
    <w:p w:rsidR="0005408E" w:rsidRPr="00F4523B" w:rsidRDefault="0005408E" w:rsidP="0005408E">
      <w:pPr>
        <w:jc w:val="both"/>
        <w:rPr>
          <w:rFonts w:ascii="Tahoma" w:hAnsi="Tahoma" w:cs="Tahoma"/>
          <w:b/>
          <w:sz w:val="22"/>
          <w:szCs w:val="22"/>
        </w:rPr>
      </w:pPr>
      <w:r w:rsidRPr="00F4523B">
        <w:rPr>
          <w:rFonts w:ascii="Tahoma" w:hAnsi="Tahoma" w:cs="Tahoma"/>
          <w:b/>
          <w:sz w:val="22"/>
          <w:szCs w:val="22"/>
        </w:rPr>
        <w:t>-  fascia catarifrangente al braccio</w:t>
      </w:r>
    </w:p>
    <w:p w:rsidR="0005408E" w:rsidRDefault="0005408E" w:rsidP="0005408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4C792E" w:rsidRDefault="004C792E" w:rsidP="0005408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53C7A" w:rsidRDefault="00B53C7A" w:rsidP="00B53C7A">
      <w:pPr>
        <w:jc w:val="both"/>
        <w:rPr>
          <w:rFonts w:ascii="Tahoma" w:hAnsi="Tahoma" w:cs="Tahoma"/>
          <w:sz w:val="22"/>
          <w:szCs w:val="22"/>
        </w:rPr>
      </w:pPr>
      <w:r w:rsidRPr="00B53CCA">
        <w:rPr>
          <w:rFonts w:ascii="Tahoma" w:hAnsi="Tahoma" w:cs="Tahoma"/>
          <w:sz w:val="22"/>
          <w:szCs w:val="22"/>
        </w:rPr>
        <w:t xml:space="preserve">Le </w:t>
      </w:r>
      <w:r w:rsidRPr="0083102E">
        <w:rPr>
          <w:rFonts w:ascii="Tahoma" w:hAnsi="Tahoma" w:cs="Tahoma"/>
          <w:sz w:val="22"/>
          <w:szCs w:val="22"/>
        </w:rPr>
        <w:t>iscrizion</w:t>
      </w:r>
      <w:r w:rsidRPr="00F4523B">
        <w:rPr>
          <w:rFonts w:ascii="Tahoma" w:hAnsi="Tahoma" w:cs="Tahoma"/>
          <w:sz w:val="22"/>
          <w:szCs w:val="22"/>
        </w:rPr>
        <w:t>i</w:t>
      </w:r>
      <w:r w:rsidRPr="00FE30A5">
        <w:rPr>
          <w:rFonts w:ascii="Tahoma" w:hAnsi="Tahoma" w:cs="Tahoma"/>
          <w:b/>
          <w:sz w:val="22"/>
          <w:szCs w:val="22"/>
        </w:rPr>
        <w:t xml:space="preserve"> </w:t>
      </w:r>
      <w:r w:rsidRPr="00B53CCA">
        <w:rPr>
          <w:rFonts w:ascii="Tahoma" w:hAnsi="Tahoma" w:cs="Tahoma"/>
          <w:sz w:val="22"/>
          <w:szCs w:val="22"/>
        </w:rPr>
        <w:t>devono pervenire</w:t>
      </w:r>
      <w:r>
        <w:rPr>
          <w:rFonts w:ascii="Tahoma" w:hAnsi="Tahoma" w:cs="Tahoma"/>
          <w:sz w:val="22"/>
          <w:szCs w:val="22"/>
        </w:rPr>
        <w:t>:</w:t>
      </w:r>
    </w:p>
    <w:p w:rsidR="00B53C7A" w:rsidRDefault="00B53C7A" w:rsidP="00B53C7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alla Segreteria del Circolo entro il  </w:t>
      </w:r>
      <w:r w:rsidR="00337740">
        <w:rPr>
          <w:rFonts w:ascii="Tahoma" w:hAnsi="Tahoma" w:cs="Tahoma"/>
          <w:sz w:val="22"/>
          <w:szCs w:val="22"/>
        </w:rPr>
        <w:t>16</w:t>
      </w:r>
      <w:r w:rsidR="00E37C1E">
        <w:rPr>
          <w:rFonts w:ascii="Tahoma" w:hAnsi="Tahoma" w:cs="Tahoma"/>
          <w:sz w:val="22"/>
          <w:szCs w:val="22"/>
        </w:rPr>
        <w:t>/05</w:t>
      </w:r>
      <w:r>
        <w:rPr>
          <w:rFonts w:ascii="Tahoma" w:hAnsi="Tahoma" w:cs="Tahoma"/>
          <w:sz w:val="22"/>
          <w:szCs w:val="22"/>
        </w:rPr>
        <w:t>/2013</w:t>
      </w:r>
      <w:r w:rsidRPr="00B53CC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B53CCA">
        <w:rPr>
          <w:rFonts w:ascii="Tahoma" w:hAnsi="Tahoma" w:cs="Tahoma"/>
          <w:sz w:val="22"/>
          <w:szCs w:val="22"/>
        </w:rPr>
        <w:t>è gradito il/la passeggero/a.</w:t>
      </w:r>
      <w:r>
        <w:rPr>
          <w:rFonts w:ascii="Tahoma" w:hAnsi="Tahoma" w:cs="Tahoma"/>
          <w:sz w:val="22"/>
          <w:szCs w:val="22"/>
        </w:rPr>
        <w:t>)</w:t>
      </w:r>
    </w:p>
    <w:p w:rsidR="008A31D9" w:rsidRDefault="008A31D9" w:rsidP="008A31D9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B53C7A" w:rsidRDefault="00B53C7A" w:rsidP="00B53C7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 al seguente indirizzo di posta: </w:t>
      </w:r>
      <w:hyperlink r:id="rId27" w:history="1">
        <w:r w:rsidR="00226609" w:rsidRPr="007D70EE">
          <w:rPr>
            <w:rStyle w:val="Collegamentoipertestuale"/>
            <w:rFonts w:ascii="Tahoma" w:hAnsi="Tahoma" w:cs="Tahoma"/>
            <w:sz w:val="22"/>
            <w:szCs w:val="22"/>
          </w:rPr>
          <w:t>giuseppe.gherlenda@popvi.it</w:t>
        </w:r>
      </w:hyperlink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</w:p>
    <w:p w:rsidR="00226609" w:rsidRDefault="00226609" w:rsidP="00226609">
      <w:pPr>
        <w:jc w:val="both"/>
        <w:rPr>
          <w:rFonts w:ascii="Tahoma" w:hAnsi="Tahoma" w:cs="Tahoma"/>
          <w:sz w:val="22"/>
          <w:szCs w:val="22"/>
        </w:rPr>
      </w:pPr>
    </w:p>
    <w:p w:rsidR="001E3D90" w:rsidRDefault="001E3D90" w:rsidP="00226609">
      <w:pPr>
        <w:jc w:val="both"/>
        <w:rPr>
          <w:rFonts w:ascii="Tahoma" w:hAnsi="Tahoma" w:cs="Tahoma"/>
          <w:sz w:val="22"/>
          <w:szCs w:val="22"/>
        </w:rPr>
      </w:pPr>
    </w:p>
    <w:p w:rsidR="008A31D9" w:rsidRDefault="008A31D9" w:rsidP="00226609">
      <w:pPr>
        <w:jc w:val="both"/>
        <w:rPr>
          <w:rFonts w:ascii="Tahoma" w:hAnsi="Tahoma" w:cs="Tahoma"/>
          <w:sz w:val="22"/>
          <w:szCs w:val="22"/>
        </w:rPr>
      </w:pPr>
    </w:p>
    <w:p w:rsidR="001E3D90" w:rsidRPr="00B53CCA" w:rsidRDefault="001E3D90" w:rsidP="00226609">
      <w:pPr>
        <w:jc w:val="both"/>
        <w:rPr>
          <w:rFonts w:ascii="Tahoma" w:hAnsi="Tahoma" w:cs="Tahoma"/>
          <w:sz w:val="22"/>
          <w:szCs w:val="22"/>
        </w:rPr>
      </w:pPr>
    </w:p>
    <w:p w:rsidR="00B53C7A" w:rsidRDefault="00B53C7A" w:rsidP="0005408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5408E" w:rsidRPr="00B53CCA" w:rsidRDefault="0005408E" w:rsidP="0005408E">
      <w:pPr>
        <w:pStyle w:val="NormaleWeb"/>
        <w:tabs>
          <w:tab w:val="left" w:pos="6120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9A418A">
        <w:rPr>
          <w:rFonts w:ascii="Tahoma" w:hAnsi="Tahoma" w:cs="Tahoma"/>
          <w:i/>
          <w:sz w:val="22"/>
          <w:szCs w:val="22"/>
        </w:rPr>
        <w:t xml:space="preserve"> Settore Motociclismo</w:t>
      </w:r>
      <w:r w:rsidRPr="00B53CCA">
        <w:rPr>
          <w:rFonts w:ascii="Tahoma" w:hAnsi="Tahoma" w:cs="Tahoma"/>
          <w:sz w:val="22"/>
          <w:szCs w:val="22"/>
        </w:rPr>
        <w:tab/>
      </w:r>
      <w:r w:rsidRPr="009A418A">
        <w:rPr>
          <w:rFonts w:ascii="Tahoma" w:hAnsi="Tahoma" w:cs="Tahoma"/>
          <w:i/>
          <w:sz w:val="22"/>
          <w:szCs w:val="22"/>
        </w:rPr>
        <w:t>CIRCOLO DIPENDENTI BPVI</w:t>
      </w:r>
    </w:p>
    <w:p w:rsidR="0005408E" w:rsidRDefault="0005408E" w:rsidP="0005408E">
      <w:pPr>
        <w:pStyle w:val="NormaleWeb"/>
        <w:tabs>
          <w:tab w:val="left" w:pos="1260"/>
          <w:tab w:val="left" w:pos="61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</w:p>
    <w:p w:rsidR="004C792E" w:rsidRDefault="004C792E" w:rsidP="0005408E">
      <w:pPr>
        <w:pStyle w:val="NormaleWeb"/>
        <w:tabs>
          <w:tab w:val="left" w:pos="1260"/>
          <w:tab w:val="left" w:pos="61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</w:p>
    <w:p w:rsidR="0005408E" w:rsidRPr="008110C1" w:rsidRDefault="0005408E" w:rsidP="0005408E">
      <w:pPr>
        <w:pStyle w:val="NormaleWeb"/>
        <w:tabs>
          <w:tab w:val="left" w:pos="1260"/>
          <w:tab w:val="left" w:pos="61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8110C1">
        <w:rPr>
          <w:rFonts w:ascii="Tahoma" w:hAnsi="Tahoma" w:cs="Tahoma"/>
          <w:sz w:val="16"/>
          <w:szCs w:val="16"/>
        </w:rPr>
        <w:t>referenti :</w:t>
      </w:r>
    </w:p>
    <w:p w:rsidR="0005408E" w:rsidRPr="00D1703D" w:rsidRDefault="0005408E" w:rsidP="0005408E">
      <w:pPr>
        <w:tabs>
          <w:tab w:val="left" w:pos="1440"/>
          <w:tab w:val="left" w:pos="3240"/>
        </w:tabs>
        <w:jc w:val="both"/>
        <w:rPr>
          <w:rFonts w:ascii="Tahoma" w:hAnsi="Tahoma" w:cs="Tahoma"/>
          <w:sz w:val="16"/>
          <w:szCs w:val="16"/>
        </w:rPr>
      </w:pPr>
      <w:r w:rsidRPr="008110C1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.</w:t>
      </w:r>
      <w:r w:rsidRPr="008110C1">
        <w:rPr>
          <w:rFonts w:ascii="Tahoma" w:hAnsi="Tahoma" w:cs="Tahoma"/>
          <w:sz w:val="16"/>
          <w:szCs w:val="16"/>
        </w:rPr>
        <w:t xml:space="preserve"> Antuzzi</w:t>
      </w:r>
      <w:r w:rsidRPr="008110C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tel.  </w:t>
      </w:r>
      <w:r w:rsidR="00CE7B72">
        <w:rPr>
          <w:rFonts w:ascii="Tahoma" w:hAnsi="Tahoma" w:cs="Tahoma"/>
          <w:sz w:val="16"/>
          <w:szCs w:val="16"/>
        </w:rPr>
        <w:t>0444 33</w:t>
      </w:r>
      <w:r w:rsidR="00F4523B">
        <w:rPr>
          <w:rFonts w:ascii="Tahoma" w:hAnsi="Tahoma" w:cs="Tahoma"/>
          <w:sz w:val="16"/>
          <w:szCs w:val="16"/>
        </w:rPr>
        <w:t xml:space="preserve"> </w:t>
      </w:r>
      <w:r w:rsidR="00CE7B72">
        <w:rPr>
          <w:rFonts w:ascii="Tahoma" w:hAnsi="Tahoma" w:cs="Tahoma"/>
          <w:sz w:val="16"/>
          <w:szCs w:val="16"/>
        </w:rPr>
        <w:t>9125</w:t>
      </w:r>
      <w:r w:rsidRPr="008110C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cell.  </w:t>
      </w:r>
      <w:r w:rsidRPr="00D1703D">
        <w:rPr>
          <w:rFonts w:ascii="Tahoma" w:hAnsi="Tahoma" w:cs="Tahoma"/>
          <w:sz w:val="16"/>
          <w:szCs w:val="16"/>
        </w:rPr>
        <w:t>334 602 0081</w:t>
      </w:r>
    </w:p>
    <w:p w:rsidR="0005408E" w:rsidRPr="00D1703D" w:rsidRDefault="0005408E" w:rsidP="0005408E">
      <w:pPr>
        <w:tabs>
          <w:tab w:val="left" w:pos="1440"/>
          <w:tab w:val="left" w:pos="3240"/>
        </w:tabs>
        <w:jc w:val="both"/>
        <w:rPr>
          <w:rFonts w:ascii="Tahoma" w:hAnsi="Tahoma" w:cs="Tahoma"/>
          <w:sz w:val="16"/>
          <w:szCs w:val="16"/>
        </w:rPr>
      </w:pPr>
      <w:r w:rsidRPr="00D1703D">
        <w:rPr>
          <w:rFonts w:ascii="Tahoma" w:hAnsi="Tahoma" w:cs="Tahoma"/>
          <w:sz w:val="16"/>
          <w:szCs w:val="16"/>
        </w:rPr>
        <w:t>G. Fabris</w:t>
      </w:r>
      <w:r w:rsidRPr="00D1703D">
        <w:rPr>
          <w:rFonts w:ascii="Tahoma" w:hAnsi="Tahoma" w:cs="Tahoma"/>
          <w:sz w:val="16"/>
          <w:szCs w:val="16"/>
        </w:rPr>
        <w:tab/>
        <w:t>tel.  0444 90 6090</w:t>
      </w:r>
      <w:r w:rsidRPr="00D1703D">
        <w:rPr>
          <w:rFonts w:ascii="Tahoma" w:hAnsi="Tahoma" w:cs="Tahoma"/>
          <w:sz w:val="16"/>
          <w:szCs w:val="16"/>
        </w:rPr>
        <w:tab/>
        <w:t>cell.  335 758 3633</w:t>
      </w:r>
    </w:p>
    <w:p w:rsidR="0005408E" w:rsidRPr="008110C1" w:rsidRDefault="0005408E" w:rsidP="0005408E">
      <w:pPr>
        <w:tabs>
          <w:tab w:val="left" w:pos="1440"/>
          <w:tab w:val="left" w:pos="3240"/>
        </w:tabs>
        <w:jc w:val="both"/>
        <w:rPr>
          <w:rFonts w:ascii="Tahoma" w:hAnsi="Tahoma" w:cs="Tahoma"/>
          <w:sz w:val="16"/>
          <w:szCs w:val="16"/>
        </w:rPr>
      </w:pPr>
      <w:r w:rsidRPr="00D1703D">
        <w:rPr>
          <w:rFonts w:ascii="Tahoma" w:hAnsi="Tahoma" w:cs="Tahoma"/>
          <w:sz w:val="16"/>
          <w:szCs w:val="16"/>
        </w:rPr>
        <w:t>G. Gherlenda</w:t>
      </w:r>
      <w:r w:rsidRPr="00D1703D">
        <w:rPr>
          <w:rFonts w:ascii="Tahoma" w:hAnsi="Tahoma" w:cs="Tahoma"/>
          <w:sz w:val="16"/>
          <w:szCs w:val="16"/>
        </w:rPr>
        <w:tab/>
        <w:t xml:space="preserve">tel.  </w:t>
      </w:r>
      <w:r w:rsidRPr="008110C1">
        <w:rPr>
          <w:rFonts w:ascii="Tahoma" w:hAnsi="Tahoma" w:cs="Tahoma"/>
          <w:sz w:val="16"/>
          <w:szCs w:val="16"/>
        </w:rPr>
        <w:t>0444 33 9200</w:t>
      </w:r>
      <w:r w:rsidRPr="008110C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cell.  </w:t>
      </w:r>
      <w:r w:rsidRPr="008110C1">
        <w:rPr>
          <w:rFonts w:ascii="Tahoma" w:hAnsi="Tahoma" w:cs="Tahoma"/>
          <w:sz w:val="16"/>
          <w:szCs w:val="16"/>
        </w:rPr>
        <w:t>331 607 5310</w:t>
      </w:r>
    </w:p>
    <w:p w:rsidR="001E3D90" w:rsidRDefault="001E3D90" w:rsidP="002F63F3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</w:p>
    <w:p w:rsidR="002F63F3" w:rsidRDefault="002F63F3" w:rsidP="002F63F3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  <w:r>
        <w:rPr>
          <w:rFonts w:ascii="Baskerville Old Face" w:hAnsi="Baskerville Old Face" w:cs="Tahoma"/>
          <w:i/>
          <w:color w:val="1F497D"/>
          <w:sz w:val="72"/>
          <w:szCs w:val="72"/>
        </w:rPr>
        <w:lastRenderedPageBreak/>
        <w:t>Passo Brocon</w:t>
      </w:r>
    </w:p>
    <w:p w:rsidR="002E14D4" w:rsidRDefault="002E14D4" w:rsidP="002E14D4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  <w:r>
        <w:rPr>
          <w:rFonts w:ascii="Baskerville Old Face" w:hAnsi="Baskerville Old Face" w:cs="Tahoma"/>
          <w:i/>
          <w:color w:val="1F497D"/>
          <w:sz w:val="72"/>
          <w:szCs w:val="72"/>
        </w:rPr>
        <w:t xml:space="preserve">e il lago di Calaita  </w:t>
      </w:r>
    </w:p>
    <w:p w:rsidR="002E14D4" w:rsidRPr="00514590" w:rsidRDefault="002E14D4" w:rsidP="002F63F3">
      <w:pPr>
        <w:jc w:val="center"/>
        <w:rPr>
          <w:rFonts w:ascii="Baskerville Old Face" w:hAnsi="Baskerville Old Face" w:cs="Tahoma"/>
          <w:i/>
          <w:color w:val="1F497D"/>
          <w:sz w:val="72"/>
          <w:szCs w:val="72"/>
        </w:rPr>
      </w:pPr>
    </w:p>
    <w:p w:rsidR="002F63F3" w:rsidRPr="00FE30A5" w:rsidRDefault="002F63F3" w:rsidP="002F63F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Sabato 1</w:t>
      </w:r>
      <w:r w:rsidR="00337740">
        <w:rPr>
          <w:rFonts w:ascii="Tahoma" w:hAnsi="Tahoma" w:cs="Tahoma"/>
          <w:b/>
          <w:sz w:val="28"/>
          <w:szCs w:val="28"/>
        </w:rPr>
        <w:t>8</w:t>
      </w:r>
      <w:r>
        <w:rPr>
          <w:rFonts w:ascii="Tahoma" w:hAnsi="Tahoma" w:cs="Tahoma"/>
          <w:b/>
          <w:sz w:val="28"/>
          <w:szCs w:val="28"/>
        </w:rPr>
        <w:t xml:space="preserve"> maggio 2013</w:t>
      </w:r>
    </w:p>
    <w:p w:rsidR="0005408E" w:rsidRPr="00FE30A5" w:rsidRDefault="0005408E" w:rsidP="0005408E">
      <w:pPr>
        <w:jc w:val="center"/>
        <w:rPr>
          <w:rFonts w:ascii="Tahoma" w:hAnsi="Tahoma" w:cs="Tahoma"/>
          <w:b/>
          <w:sz w:val="28"/>
          <w:szCs w:val="28"/>
        </w:rPr>
      </w:pPr>
    </w:p>
    <w:p w:rsidR="0005408E" w:rsidRPr="009A418A" w:rsidRDefault="0005408E" w:rsidP="0005408E">
      <w:pPr>
        <w:pStyle w:val="NormaleWeb"/>
        <w:tabs>
          <w:tab w:val="left" w:pos="6120"/>
        </w:tabs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</w:rPr>
      </w:pPr>
      <w:r w:rsidRPr="009A418A">
        <w:rPr>
          <w:rFonts w:ascii="Tahoma" w:hAnsi="Tahoma" w:cs="Tahoma"/>
          <w:b/>
          <w:sz w:val="22"/>
          <w:szCs w:val="22"/>
        </w:rPr>
        <w:t>MODULO DI ADESIONE DA INOLTRARE ALLA SEGRETERIA DEL CIRCOLO</w:t>
      </w:r>
    </w:p>
    <w:p w:rsidR="0005408E" w:rsidRPr="009A418A" w:rsidRDefault="0005408E" w:rsidP="0005408E">
      <w:pPr>
        <w:pStyle w:val="NormaleWeb"/>
        <w:tabs>
          <w:tab w:val="left" w:pos="6120"/>
        </w:tabs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</w:rPr>
      </w:pPr>
      <w:r w:rsidRPr="009A418A">
        <w:rPr>
          <w:rFonts w:ascii="Tahoma" w:hAnsi="Tahoma" w:cs="Tahoma"/>
          <w:b/>
          <w:sz w:val="22"/>
          <w:szCs w:val="22"/>
        </w:rPr>
        <w:t>(anche a mezzo fax)</w:t>
      </w:r>
    </w:p>
    <w:p w:rsidR="0005408E" w:rsidRPr="009A418A" w:rsidRDefault="0005408E" w:rsidP="0005408E">
      <w:pPr>
        <w:pStyle w:val="NormaleWeb"/>
        <w:tabs>
          <w:tab w:val="left" w:pos="6120"/>
        </w:tabs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</w:rPr>
      </w:pPr>
      <w:r w:rsidRPr="009A418A">
        <w:rPr>
          <w:rFonts w:ascii="Tahoma" w:hAnsi="Tahoma" w:cs="Tahoma"/>
          <w:b/>
          <w:sz w:val="22"/>
          <w:szCs w:val="22"/>
        </w:rPr>
        <w:t>ENTRO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F5B3C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 xml:space="preserve">L </w:t>
      </w:r>
      <w:r w:rsidR="00337740">
        <w:rPr>
          <w:rFonts w:ascii="Tahoma" w:hAnsi="Tahoma" w:cs="Tahoma"/>
          <w:b/>
          <w:sz w:val="22"/>
          <w:szCs w:val="22"/>
        </w:rPr>
        <w:t>16</w:t>
      </w:r>
      <w:r w:rsidR="002F63F3">
        <w:rPr>
          <w:rFonts w:ascii="Tahoma" w:hAnsi="Tahoma" w:cs="Tahoma"/>
          <w:b/>
          <w:sz w:val="22"/>
          <w:szCs w:val="22"/>
        </w:rPr>
        <w:t xml:space="preserve"> maggio</w:t>
      </w:r>
      <w:r>
        <w:rPr>
          <w:rFonts w:ascii="Tahoma" w:hAnsi="Tahoma" w:cs="Tahoma"/>
          <w:b/>
          <w:sz w:val="22"/>
          <w:szCs w:val="22"/>
        </w:rPr>
        <w:t xml:space="preserve"> 2013</w:t>
      </w:r>
    </w:p>
    <w:p w:rsidR="00C1677E" w:rsidRPr="0040482D" w:rsidRDefault="00C1677E" w:rsidP="00C1677E">
      <w:pPr>
        <w:jc w:val="both"/>
        <w:rPr>
          <w:rFonts w:ascii="Century Gothic" w:hAnsi="Century Gothic"/>
        </w:rPr>
      </w:pPr>
    </w:p>
    <w:tbl>
      <w:tblPr>
        <w:tblW w:w="0" w:type="auto"/>
        <w:tblLook w:val="04A0"/>
      </w:tblPr>
      <w:tblGrid>
        <w:gridCol w:w="1526"/>
        <w:gridCol w:w="2831"/>
        <w:gridCol w:w="2268"/>
        <w:gridCol w:w="3122"/>
      </w:tblGrid>
      <w:tr w:rsidR="00C1677E" w:rsidRPr="0040482D" w:rsidTr="00EA74B2">
        <w:tc>
          <w:tcPr>
            <w:tcW w:w="1526" w:type="dxa"/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Io Sottoscritto</w:t>
            </w:r>
          </w:p>
        </w:tc>
        <w:tc>
          <w:tcPr>
            <w:tcW w:w="2831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Cell: (</w:t>
            </w:r>
            <w:r w:rsidRPr="00554E63">
              <w:rPr>
                <w:rFonts w:ascii="Century Gothic" w:hAnsi="Century Gothic"/>
                <w:b/>
              </w:rPr>
              <w:t>obbligatorio)</w:t>
            </w:r>
          </w:p>
        </w:tc>
        <w:tc>
          <w:tcPr>
            <w:tcW w:w="3122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spacing w:line="360" w:lineRule="auto"/>
              <w:ind w:left="-25" w:firstLine="25"/>
              <w:rPr>
                <w:rFonts w:ascii="Century Gothic" w:hAnsi="Century Gothic"/>
              </w:rPr>
            </w:pPr>
          </w:p>
        </w:tc>
      </w:tr>
      <w:tr w:rsidR="00C1677E" w:rsidRPr="0040482D" w:rsidTr="00EA74B2">
        <w:tc>
          <w:tcPr>
            <w:tcW w:w="1526" w:type="dxa"/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Uff./Fil.</w:t>
            </w:r>
          </w:p>
        </w:tc>
        <w:tc>
          <w:tcPr>
            <w:tcW w:w="2831" w:type="dxa"/>
            <w:tcBorders>
              <w:top w:val="dotted" w:sz="6" w:space="0" w:color="auto"/>
              <w:bottom w:val="dotted" w:sz="6" w:space="0" w:color="auto"/>
            </w:tcBorders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C1677E" w:rsidRPr="00554E63" w:rsidRDefault="00C1677E" w:rsidP="00EA74B2">
            <w:pPr>
              <w:spacing w:line="360" w:lineRule="auto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email: (</w:t>
            </w:r>
            <w:r w:rsidRPr="00554E63">
              <w:rPr>
                <w:rFonts w:ascii="Century Gothic" w:hAnsi="Century Gothic"/>
                <w:b/>
              </w:rPr>
              <w:t>obbligatorio)</w:t>
            </w:r>
          </w:p>
        </w:tc>
        <w:tc>
          <w:tcPr>
            <w:tcW w:w="3122" w:type="dxa"/>
            <w:tcBorders>
              <w:top w:val="dotted" w:sz="6" w:space="0" w:color="auto"/>
              <w:bottom w:val="dotted" w:sz="6" w:space="0" w:color="auto"/>
            </w:tcBorders>
          </w:tcPr>
          <w:p w:rsidR="00C1677E" w:rsidRPr="00554E63" w:rsidRDefault="00C1677E" w:rsidP="00EA74B2">
            <w:pPr>
              <w:spacing w:line="360" w:lineRule="auto"/>
              <w:ind w:left="-25" w:firstLine="25"/>
              <w:rPr>
                <w:rFonts w:ascii="Century Gothic" w:hAnsi="Century Gothic"/>
              </w:rPr>
            </w:pPr>
          </w:p>
        </w:tc>
      </w:tr>
    </w:tbl>
    <w:p w:rsidR="00C1677E" w:rsidRDefault="00C1677E" w:rsidP="00C1677E">
      <w:pPr>
        <w:jc w:val="both"/>
        <w:rPr>
          <w:rFonts w:ascii="Century Gothic" w:hAnsi="Century Gothic"/>
        </w:rPr>
      </w:pPr>
    </w:p>
    <w:p w:rsidR="00C1677E" w:rsidRPr="0040482D" w:rsidRDefault="00C1677E" w:rsidP="00C1677E">
      <w:pPr>
        <w:spacing w:line="360" w:lineRule="auto"/>
        <w:rPr>
          <w:rFonts w:ascii="Century Gothic" w:hAnsi="Century Gothic"/>
        </w:rPr>
      </w:pPr>
      <w:r w:rsidRPr="0040482D">
        <w:rPr>
          <w:rFonts w:ascii="Century Gothic" w:hAnsi="Century Gothic"/>
        </w:rPr>
        <w:t>iscrivo all’uscita i seguenti Nominativi:</w:t>
      </w:r>
    </w:p>
    <w:tbl>
      <w:tblPr>
        <w:tblW w:w="5006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755"/>
        <w:gridCol w:w="778"/>
        <w:gridCol w:w="782"/>
        <w:gridCol w:w="777"/>
        <w:gridCol w:w="777"/>
        <w:gridCol w:w="1351"/>
        <w:gridCol w:w="795"/>
        <w:gridCol w:w="777"/>
      </w:tblGrid>
      <w:tr w:rsidR="00C1677E" w:rsidRPr="0040482D" w:rsidTr="00EA74B2">
        <w:trPr>
          <w:trHeight w:val="315"/>
        </w:trPr>
        <w:tc>
          <w:tcPr>
            <w:tcW w:w="1917" w:type="pct"/>
            <w:vMerge w:val="restart"/>
            <w:vAlign w:val="center"/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40482D">
              <w:rPr>
                <w:rFonts w:ascii="Century Gothic" w:hAnsi="Century Gothic"/>
                <w:b/>
              </w:rPr>
              <w:t>Cognome e Nome</w:t>
            </w:r>
          </w:p>
        </w:tc>
        <w:tc>
          <w:tcPr>
            <w:tcW w:w="796" w:type="pct"/>
            <w:gridSpan w:val="2"/>
            <w:tcBorders>
              <w:bottom w:val="nil"/>
            </w:tcBorders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40482D">
              <w:rPr>
                <w:rFonts w:ascii="Century Gothic" w:hAnsi="Century Gothic"/>
                <w:b/>
              </w:rPr>
              <w:t>Socio</w:t>
            </w:r>
          </w:p>
        </w:tc>
        <w:tc>
          <w:tcPr>
            <w:tcW w:w="794" w:type="pct"/>
            <w:gridSpan w:val="2"/>
            <w:tcBorders>
              <w:bottom w:val="nil"/>
            </w:tcBorders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Ospite</w:t>
            </w:r>
          </w:p>
        </w:tc>
        <w:tc>
          <w:tcPr>
            <w:tcW w:w="690" w:type="pct"/>
            <w:vMerge w:val="restart"/>
            <w:vAlign w:val="center"/>
          </w:tcPr>
          <w:p w:rsidR="00C1677E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 xml:space="preserve">Targa </w:t>
            </w:r>
          </w:p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Moto</w:t>
            </w:r>
          </w:p>
        </w:tc>
        <w:tc>
          <w:tcPr>
            <w:tcW w:w="804" w:type="pct"/>
            <w:gridSpan w:val="2"/>
            <w:tcBorders>
              <w:bottom w:val="nil"/>
            </w:tcBorders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Ritrovo</w:t>
            </w:r>
          </w:p>
        </w:tc>
      </w:tr>
      <w:tr w:rsidR="00C1677E" w:rsidRPr="0040482D" w:rsidTr="00EA74B2">
        <w:trPr>
          <w:trHeight w:val="420"/>
        </w:trPr>
        <w:tc>
          <w:tcPr>
            <w:tcW w:w="1917" w:type="pct"/>
            <w:vMerge/>
            <w:vAlign w:val="center"/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7" w:type="pct"/>
            <w:tcBorders>
              <w:top w:val="nil"/>
              <w:right w:val="nil"/>
            </w:tcBorders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Pilota</w:t>
            </w:r>
          </w:p>
        </w:tc>
        <w:tc>
          <w:tcPr>
            <w:tcW w:w="398" w:type="pct"/>
            <w:tcBorders>
              <w:top w:val="nil"/>
              <w:left w:val="nil"/>
            </w:tcBorders>
          </w:tcPr>
          <w:p w:rsidR="00C1677E" w:rsidRPr="0040482D" w:rsidRDefault="00C1677E" w:rsidP="00EA74B2">
            <w:pPr>
              <w:spacing w:line="360" w:lineRule="auto"/>
              <w:ind w:left="79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pass</w:t>
            </w:r>
          </w:p>
        </w:tc>
        <w:tc>
          <w:tcPr>
            <w:tcW w:w="397" w:type="pct"/>
            <w:tcBorders>
              <w:top w:val="nil"/>
              <w:right w:val="nil"/>
            </w:tcBorders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Pilota</w:t>
            </w: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C1677E" w:rsidRPr="0040482D" w:rsidRDefault="00C1677E" w:rsidP="00EA74B2">
            <w:pPr>
              <w:spacing w:line="360" w:lineRule="auto"/>
              <w:ind w:left="49"/>
              <w:jc w:val="center"/>
              <w:rPr>
                <w:rFonts w:ascii="Century Gothic" w:hAnsi="Century Gothic"/>
                <w:b/>
              </w:rPr>
            </w:pPr>
            <w:r w:rsidRPr="0040482D">
              <w:rPr>
                <w:rFonts w:ascii="Century Gothic" w:hAnsi="Century Gothic"/>
                <w:b/>
              </w:rPr>
              <w:t>pass</w:t>
            </w:r>
          </w:p>
        </w:tc>
        <w:tc>
          <w:tcPr>
            <w:tcW w:w="690" w:type="pct"/>
            <w:vMerge/>
            <w:vAlign w:val="center"/>
          </w:tcPr>
          <w:p w:rsidR="00C1677E" w:rsidRPr="0040482D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6" w:type="pct"/>
            <w:tcBorders>
              <w:top w:val="nil"/>
              <w:right w:val="nil"/>
            </w:tcBorders>
          </w:tcPr>
          <w:p w:rsidR="00C1677E" w:rsidRDefault="00C1677E" w:rsidP="00EA74B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</w:t>
            </w:r>
          </w:p>
        </w:tc>
        <w:tc>
          <w:tcPr>
            <w:tcW w:w="398" w:type="pct"/>
            <w:tcBorders>
              <w:top w:val="nil"/>
              <w:left w:val="nil"/>
            </w:tcBorders>
          </w:tcPr>
          <w:p w:rsidR="00C1677E" w:rsidRDefault="00C1677E" w:rsidP="00EA74B2">
            <w:pPr>
              <w:spacing w:line="360" w:lineRule="auto"/>
              <w:ind w:left="139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BdG</w:t>
            </w:r>
          </w:p>
        </w:tc>
      </w:tr>
      <w:tr w:rsidR="00C1677E" w:rsidRPr="0040482D" w:rsidTr="00EA74B2">
        <w:trPr>
          <w:trHeight w:val="454"/>
        </w:trPr>
        <w:tc>
          <w:tcPr>
            <w:tcW w:w="191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690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06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C1677E" w:rsidRPr="0040482D" w:rsidTr="00EA74B2">
        <w:trPr>
          <w:trHeight w:val="454"/>
        </w:trPr>
        <w:tc>
          <w:tcPr>
            <w:tcW w:w="191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690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06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C1677E" w:rsidRPr="0040482D" w:rsidTr="00EA74B2">
        <w:trPr>
          <w:trHeight w:val="454"/>
        </w:trPr>
        <w:tc>
          <w:tcPr>
            <w:tcW w:w="191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7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690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06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98" w:type="pct"/>
          </w:tcPr>
          <w:p w:rsidR="00C1677E" w:rsidRPr="0040482D" w:rsidRDefault="00C1677E" w:rsidP="00EA74B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:rsidR="00C1677E" w:rsidRDefault="00C1677E" w:rsidP="00C1677E">
      <w:pPr>
        <w:rPr>
          <w:rFonts w:ascii="Century Gothic" w:hAnsi="Century Gothic"/>
          <w:sz w:val="24"/>
          <w:szCs w:val="24"/>
          <w:u w:val="single"/>
        </w:rPr>
      </w:pPr>
    </w:p>
    <w:p w:rsidR="00C1677E" w:rsidRPr="0040482D" w:rsidRDefault="00C1677E" w:rsidP="00C1677E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27"/>
        <w:gridCol w:w="2055"/>
        <w:gridCol w:w="1347"/>
        <w:gridCol w:w="1701"/>
        <w:gridCol w:w="1448"/>
      </w:tblGrid>
      <w:tr w:rsidR="00C1677E" w:rsidRPr="0040482D" w:rsidTr="00EA74B2">
        <w:tc>
          <w:tcPr>
            <w:tcW w:w="3227" w:type="dxa"/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 xml:space="preserve">Autorizzo, inoltre, l’addebito di </w:t>
            </w:r>
          </w:p>
        </w:tc>
        <w:tc>
          <w:tcPr>
            <w:tcW w:w="2055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 xml:space="preserve">€  </w:t>
            </w:r>
          </w:p>
        </w:tc>
        <w:tc>
          <w:tcPr>
            <w:tcW w:w="1347" w:type="dxa"/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Sul c/c n.</w:t>
            </w:r>
          </w:p>
        </w:tc>
        <w:tc>
          <w:tcPr>
            <w:tcW w:w="1701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8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</w:rPr>
            </w:pPr>
          </w:p>
        </w:tc>
      </w:tr>
      <w:tr w:rsidR="00C1677E" w:rsidRPr="0040482D" w:rsidTr="00EA74B2">
        <w:tc>
          <w:tcPr>
            <w:tcW w:w="3227" w:type="dxa"/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dotted" w:sz="6" w:space="0" w:color="auto"/>
            </w:tcBorders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4E63">
              <w:rPr>
                <w:rFonts w:ascii="Century Gothic" w:hAnsi="Century Gothic"/>
                <w:sz w:val="16"/>
                <w:szCs w:val="16"/>
              </w:rPr>
              <w:t>importo</w:t>
            </w:r>
          </w:p>
        </w:tc>
        <w:tc>
          <w:tcPr>
            <w:tcW w:w="1347" w:type="dxa"/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6" w:space="0" w:color="auto"/>
            </w:tcBorders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4E63">
              <w:rPr>
                <w:rFonts w:ascii="Century Gothic" w:hAnsi="Century Gothic"/>
                <w:sz w:val="16"/>
                <w:szCs w:val="16"/>
              </w:rPr>
              <w:t>filiale</w:t>
            </w:r>
          </w:p>
        </w:tc>
        <w:tc>
          <w:tcPr>
            <w:tcW w:w="1448" w:type="dxa"/>
            <w:tcBorders>
              <w:top w:val="dotted" w:sz="6" w:space="0" w:color="auto"/>
            </w:tcBorders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4E63">
              <w:rPr>
                <w:rFonts w:ascii="Century Gothic" w:hAnsi="Century Gothic"/>
                <w:sz w:val="16"/>
                <w:szCs w:val="16"/>
              </w:rPr>
              <w:t>numero</w:t>
            </w:r>
          </w:p>
        </w:tc>
      </w:tr>
    </w:tbl>
    <w:p w:rsidR="00C1677E" w:rsidRDefault="00C1677E" w:rsidP="00C1677E">
      <w:pPr>
        <w:jc w:val="both"/>
        <w:rPr>
          <w:rFonts w:ascii="Century Gothic" w:hAnsi="Century Gothic"/>
        </w:rPr>
      </w:pPr>
    </w:p>
    <w:p w:rsidR="00C1677E" w:rsidRPr="0040482D" w:rsidRDefault="00C1677E" w:rsidP="00C1677E">
      <w:pPr>
        <w:jc w:val="both"/>
        <w:rPr>
          <w:rFonts w:ascii="Century Gothic" w:hAnsi="Century Gothic"/>
        </w:rPr>
      </w:pPr>
    </w:p>
    <w:tbl>
      <w:tblPr>
        <w:tblW w:w="0" w:type="auto"/>
        <w:tblLook w:val="04A0"/>
      </w:tblPr>
      <w:tblGrid>
        <w:gridCol w:w="1384"/>
        <w:gridCol w:w="3504"/>
        <w:gridCol w:w="1741"/>
        <w:gridCol w:w="3149"/>
      </w:tblGrid>
      <w:tr w:rsidR="00C1677E" w:rsidRPr="0040482D" w:rsidTr="00EA74B2">
        <w:tc>
          <w:tcPr>
            <w:tcW w:w="1384" w:type="dxa"/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Data</w:t>
            </w:r>
          </w:p>
        </w:tc>
        <w:tc>
          <w:tcPr>
            <w:tcW w:w="3504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41" w:type="dxa"/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firma</w:t>
            </w:r>
          </w:p>
        </w:tc>
        <w:tc>
          <w:tcPr>
            <w:tcW w:w="3149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C1677E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</w:p>
    <w:p w:rsidR="00C1677E" w:rsidRPr="0040482D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  <w:r w:rsidRPr="0040482D">
        <w:rPr>
          <w:rFonts w:ascii="Century Gothic" w:hAnsi="Century Gothic" w:cs="Tahoma"/>
          <w:b/>
        </w:rPr>
        <w:t>Si impegna a rispettare :</w:t>
      </w:r>
    </w:p>
    <w:p w:rsidR="00C1677E" w:rsidRPr="0040482D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  <w:r w:rsidRPr="0040482D">
        <w:rPr>
          <w:rFonts w:ascii="Century Gothic" w:hAnsi="Century Gothic" w:cs="Tahoma"/>
          <w:b/>
        </w:rPr>
        <w:t>-</w:t>
      </w:r>
      <w:r w:rsidRPr="0040482D">
        <w:rPr>
          <w:rFonts w:ascii="Century Gothic" w:hAnsi="Century Gothic" w:cs="Tahoma"/>
          <w:b/>
        </w:rPr>
        <w:tab/>
        <w:t>le norme del codice della strada,</w:t>
      </w:r>
    </w:p>
    <w:p w:rsidR="00C1677E" w:rsidRPr="0040482D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  <w:r w:rsidRPr="0040482D">
        <w:rPr>
          <w:rFonts w:ascii="Century Gothic" w:hAnsi="Century Gothic" w:cs="Tahoma"/>
          <w:b/>
        </w:rPr>
        <w:t>-</w:t>
      </w:r>
      <w:r w:rsidRPr="0040482D">
        <w:rPr>
          <w:rFonts w:ascii="Century Gothic" w:hAnsi="Century Gothic" w:cs="Tahoma"/>
          <w:b/>
        </w:rPr>
        <w:tab/>
        <w:t>i programmi predisposti dall’organizzazione</w:t>
      </w:r>
    </w:p>
    <w:p w:rsidR="00C1677E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</w:p>
    <w:p w:rsidR="00C1677E" w:rsidRPr="0040482D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</w:p>
    <w:tbl>
      <w:tblPr>
        <w:tblW w:w="0" w:type="auto"/>
        <w:tblLook w:val="04A0"/>
      </w:tblPr>
      <w:tblGrid>
        <w:gridCol w:w="1384"/>
        <w:gridCol w:w="3504"/>
        <w:gridCol w:w="1741"/>
        <w:gridCol w:w="3149"/>
      </w:tblGrid>
      <w:tr w:rsidR="00C1677E" w:rsidRPr="0040482D" w:rsidTr="00EA74B2">
        <w:tc>
          <w:tcPr>
            <w:tcW w:w="1384" w:type="dxa"/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Data</w:t>
            </w:r>
          </w:p>
        </w:tc>
        <w:tc>
          <w:tcPr>
            <w:tcW w:w="3504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41" w:type="dxa"/>
          </w:tcPr>
          <w:p w:rsidR="00C1677E" w:rsidRPr="00554E63" w:rsidRDefault="00C1677E" w:rsidP="00EA74B2">
            <w:pPr>
              <w:jc w:val="center"/>
              <w:rPr>
                <w:rFonts w:ascii="Century Gothic" w:hAnsi="Century Gothic"/>
              </w:rPr>
            </w:pPr>
            <w:r w:rsidRPr="00554E63">
              <w:rPr>
                <w:rFonts w:ascii="Century Gothic" w:hAnsi="Century Gothic"/>
              </w:rPr>
              <w:t>firma</w:t>
            </w:r>
          </w:p>
        </w:tc>
        <w:tc>
          <w:tcPr>
            <w:tcW w:w="3149" w:type="dxa"/>
            <w:tcBorders>
              <w:bottom w:val="dotted" w:sz="6" w:space="0" w:color="auto"/>
            </w:tcBorders>
          </w:tcPr>
          <w:p w:rsidR="00C1677E" w:rsidRPr="00554E63" w:rsidRDefault="00C1677E" w:rsidP="00EA74B2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C1677E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</w:p>
    <w:p w:rsidR="00C1677E" w:rsidRDefault="00C1677E" w:rsidP="00C1677E">
      <w:pPr>
        <w:ind w:left="284" w:hanging="284"/>
        <w:jc w:val="both"/>
        <w:rPr>
          <w:rFonts w:ascii="Century Gothic" w:hAnsi="Century Gothic" w:cs="Tahoma"/>
          <w:b/>
        </w:rPr>
      </w:pPr>
    </w:p>
    <w:p w:rsidR="00411886" w:rsidRPr="00207D96" w:rsidRDefault="00411886" w:rsidP="0041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207D96">
        <w:rPr>
          <w:rFonts w:eastAsia="Batang"/>
          <w:sz w:val="18"/>
          <w:szCs w:val="18"/>
        </w:rPr>
        <w:t xml:space="preserve">N.B. L’iscrizione di eventuali Ospiti deve essere presentata dal Socio ospitante che partecipa al viaggio e che si renderà garante e responsabile del comportamento dei nominativi presentati e fungerà da interlocutore, per ogni evenienza, tra il Responsabile della gita designato e il/i proprio/i Ospite/i. Le quote  relative agli Ospiti al sono addebitate sul  conto del Socio presentatore; non sono accettati assegni e/o contanti. Al termine delle iscrizioni verrà confermata </w:t>
      </w:r>
      <w:smartTag w:uri="urn:schemas-microsoft-com:office:smarttags" w:element="PersonName">
        <w:smartTagPr>
          <w:attr w:name="ProductID" w:val="la Vostra"/>
        </w:smartTagPr>
        <w:r w:rsidRPr="00207D96">
          <w:rPr>
            <w:rFonts w:eastAsia="Batang"/>
            <w:sz w:val="18"/>
            <w:szCs w:val="18"/>
          </w:rPr>
          <w:t>la Vostra</w:t>
        </w:r>
      </w:smartTag>
      <w:r w:rsidRPr="00207D96">
        <w:rPr>
          <w:rFonts w:eastAsia="Batang"/>
          <w:sz w:val="18"/>
          <w:szCs w:val="18"/>
        </w:rPr>
        <w:t xml:space="preserve"> adesione. </w:t>
      </w:r>
    </w:p>
    <w:p w:rsidR="00411886" w:rsidRPr="00BA5B15" w:rsidRDefault="00411886" w:rsidP="00411886">
      <w:pPr>
        <w:tabs>
          <w:tab w:val="num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5B15">
        <w:rPr>
          <w:rFonts w:ascii="Arial" w:hAnsi="Arial" w:cs="Arial"/>
          <w:b/>
          <w:sz w:val="22"/>
          <w:szCs w:val="22"/>
        </w:rPr>
        <w:lastRenderedPageBreak/>
        <w:t>LETTERA DI MANLEVA</w:t>
      </w:r>
    </w:p>
    <w:p w:rsidR="00411886" w:rsidRDefault="00411886" w:rsidP="00411886">
      <w:pPr>
        <w:tabs>
          <w:tab w:val="num" w:pos="540"/>
        </w:tabs>
        <w:spacing w:before="120"/>
        <w:jc w:val="both"/>
        <w:rPr>
          <w:rFonts w:ascii="Arial" w:hAnsi="Arial" w:cs="Arial"/>
        </w:rPr>
      </w:pPr>
    </w:p>
    <w:p w:rsidR="00411886" w:rsidRPr="0010534A" w:rsidRDefault="00411886" w:rsidP="00411886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 xml:space="preserve">Con riferimento alla mia iscrizione al Circolo, con la presente, </w:t>
      </w:r>
      <w:r w:rsidRPr="0010534A">
        <w:rPr>
          <w:rFonts w:ascii="Arial" w:hAnsi="Arial" w:cs="Arial"/>
          <w:b/>
        </w:rPr>
        <w:t>dichiaro</w:t>
      </w:r>
      <w:r w:rsidRPr="0010534A">
        <w:rPr>
          <w:rFonts w:ascii="Arial" w:hAnsi="Arial" w:cs="Arial"/>
        </w:rPr>
        <w:t xml:space="preserve"> di aver preso conoscenza del contenuto del suo Statuto.</w:t>
      </w:r>
    </w:p>
    <w:p w:rsidR="00411886" w:rsidRPr="0010534A" w:rsidRDefault="00411886" w:rsidP="00411886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 xml:space="preserve">In previsione della mia partecipazione alle iniziative promosse dal Circolo </w:t>
      </w:r>
      <w:r w:rsidRPr="0010534A">
        <w:rPr>
          <w:rFonts w:ascii="Arial" w:hAnsi="Arial" w:cs="Arial"/>
          <w:b/>
        </w:rPr>
        <w:t>prendo atto</w:t>
      </w:r>
      <w:r w:rsidRPr="0010534A">
        <w:rPr>
          <w:rFonts w:ascii="Arial" w:hAnsi="Arial" w:cs="Arial"/>
        </w:rPr>
        <w:t xml:space="preserve"> sin d’ora che: </w:t>
      </w:r>
    </w:p>
    <w:p w:rsidR="00411886" w:rsidRPr="0010534A" w:rsidRDefault="00411886" w:rsidP="004118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 xml:space="preserve">tutti i soci partecipanti alle singole iniziative sono tenuti alla massima cura e rispetto dei locali e delle attrezzature messe a disposizione nel corso delle medesime e sono tenuti a collaborare al loro corretto e pacifico svolgimento, evitando ogni disturbo o danno a cose e persone, all’uopo osservando ogni cautela e adottando ogni misura opportuna per evitare qualunque danno a terzi, a cose e agli altri partecipanti; </w:t>
      </w:r>
    </w:p>
    <w:p w:rsidR="00411886" w:rsidRPr="0010534A" w:rsidRDefault="00411886" w:rsidP="004118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>la partecipazione alle iniziative di associati od ospiti minorenni deve intendersi effettuata sotto la sorveglianza e la responsabilità dei genitori o parenti Soci che li accompagnano e/o li presentano;</w:t>
      </w:r>
    </w:p>
    <w:p w:rsidR="00411886" w:rsidRPr="0010534A" w:rsidRDefault="00411886" w:rsidP="004118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534A">
        <w:rPr>
          <w:rFonts w:ascii="Arial" w:eastAsia="Batang" w:hAnsi="Arial" w:cs="Arial"/>
        </w:rPr>
        <w:t>l’iscrizione di eventuali miei ospiti sarà da me presentati mi renderà garante e responsabile del comportamento dei nominativi presentati e fungerò da interlocutore, per ogni evenienza, tra il Responsabile dell’iniziativa e il/i proprio/i ospite/i. Le quote  relative agli ospiti  saranno addebitate sul  conto del Socio presentatore e che non sono accettati assegni e/o contanti; al termine delle iscrizioni verrà confermata la loro adesione</w:t>
      </w:r>
      <w:r w:rsidRPr="0010534A">
        <w:rPr>
          <w:rFonts w:ascii="Arial" w:hAnsi="Arial" w:cs="Arial"/>
        </w:rPr>
        <w:t>.</w:t>
      </w:r>
    </w:p>
    <w:p w:rsidR="00411886" w:rsidRPr="0010534A" w:rsidRDefault="00411886" w:rsidP="00411886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 xml:space="preserve">Preso atto di tutto quanto sopra, </w:t>
      </w:r>
      <w:r w:rsidRPr="0010534A">
        <w:rPr>
          <w:rFonts w:ascii="Arial" w:hAnsi="Arial" w:cs="Arial"/>
          <w:b/>
        </w:rPr>
        <w:t>dichiaro di manlevare</w:t>
      </w:r>
      <w:r w:rsidRPr="0010534A">
        <w:rPr>
          <w:rFonts w:ascii="Arial" w:hAnsi="Arial" w:cs="Arial"/>
        </w:rPr>
        <w:t xml:space="preserve"> il </w:t>
      </w:r>
      <w:r w:rsidRPr="0010534A">
        <w:rPr>
          <w:rFonts w:ascii="Arial" w:hAnsi="Arial" w:cs="Arial"/>
          <w:smallCaps/>
        </w:rPr>
        <w:t>Circolo Dipendenti Banca Popolare di Vicenza</w:t>
      </w:r>
      <w:r w:rsidRPr="0010534A">
        <w:rPr>
          <w:rFonts w:ascii="Arial" w:hAnsi="Arial" w:cs="Arial"/>
        </w:rPr>
        <w:t xml:space="preserve">, i suoi dirigenti e chiunque altro sia coinvolto nell’organizzazione dell’Evento, da ogni e qualsivoglia responsabilità per ogni danno, perdita o lesione anche fatale che io stesso o miei effetti personali possano patire in conseguenza diretta o indiretta della mia partecipazione alle iniziative promosse dal Circolo, comprese le spese legali sopportate per pretesi danni, perdite o lesioni occorsi a terzi a causa della mia condotta o in occasione della mia partecipazione o assistenza alle iniziative medesime incluso il trasferimento collegato alla partecipazione alle stesse, quale che ne sia la causa e fatti salvi i limiti di legge. </w:t>
      </w:r>
    </w:p>
    <w:p w:rsidR="00411886" w:rsidRPr="0010534A" w:rsidRDefault="00411886" w:rsidP="00411886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 xml:space="preserve">Inoltre, preso atto dell’informazione sul trattamento dei dati </w:t>
      </w:r>
      <w:r w:rsidRPr="0010534A">
        <w:rPr>
          <w:rFonts w:ascii="Arial" w:hAnsi="Arial" w:cs="Arial"/>
          <w:color w:val="000000"/>
        </w:rPr>
        <w:t xml:space="preserve">ai sensi e per gli effetti dell'art. 13 D. Lgs. n. 196/2003 che mi è stata consegnata e </w:t>
      </w:r>
      <w:r w:rsidRPr="0010534A">
        <w:rPr>
          <w:rFonts w:ascii="Arial" w:hAnsi="Arial" w:cs="Arial"/>
        </w:rPr>
        <w:t xml:space="preserve">a conoscenza del fatto che nel corso delle iniziative potranno essere effettuate fotografie e riprese video per scopi documentali e promozionali dell’attività svolta dal </w:t>
      </w:r>
      <w:r w:rsidRPr="0010534A">
        <w:rPr>
          <w:rFonts w:ascii="Arial" w:hAnsi="Arial" w:cs="Arial"/>
          <w:smallCaps/>
        </w:rPr>
        <w:t>Circolo Dipendenti Banca Popolare di Vicenza</w:t>
      </w:r>
      <w:r w:rsidRPr="0010534A">
        <w:rPr>
          <w:rFonts w:ascii="Arial" w:hAnsi="Arial" w:cs="Arial"/>
        </w:rPr>
        <w:t xml:space="preserve">, </w:t>
      </w:r>
      <w:r w:rsidRPr="0010534A">
        <w:rPr>
          <w:rFonts w:ascii="Arial" w:hAnsi="Arial" w:cs="Arial"/>
          <w:b/>
        </w:rPr>
        <w:t>acconsento</w:t>
      </w:r>
      <w:r w:rsidRPr="0010534A">
        <w:rPr>
          <w:rFonts w:ascii="Arial" w:hAnsi="Arial" w:cs="Arial"/>
        </w:rPr>
        <w:t xml:space="preserve"> che il </w:t>
      </w:r>
      <w:r w:rsidRPr="0010534A">
        <w:rPr>
          <w:rFonts w:ascii="Arial" w:hAnsi="Arial" w:cs="Arial"/>
          <w:smallCaps/>
        </w:rPr>
        <w:t>Circolo Dipendenti Banca Popolare di Vicenza</w:t>
      </w:r>
      <w:r w:rsidRPr="0010534A">
        <w:rPr>
          <w:rFonts w:ascii="Arial" w:hAnsi="Arial" w:cs="Arial"/>
        </w:rPr>
        <w:t xml:space="preserve"> possa utilizzare tali fotografie o riprese che mi ritraggono durante la partecipazione attiva alla manifestazione o la mera assistenza alla stessa e riconosco allo stesso Circolo il diritto di usare, senza alcuna mia aspettativa di compenso, tali fotografie, video, immagini, somiglianze e voci attraverso qualsiasi mezzo di comunicazione, inclusi, ma non solamente, televisione, cataloghi, </w:t>
      </w:r>
      <w:r w:rsidRPr="0010534A">
        <w:rPr>
          <w:rFonts w:ascii="Arial" w:hAnsi="Arial" w:cs="Arial"/>
          <w:i/>
        </w:rPr>
        <w:t>brochures</w:t>
      </w:r>
      <w:r w:rsidRPr="0010534A">
        <w:rPr>
          <w:rFonts w:ascii="Arial" w:hAnsi="Arial" w:cs="Arial"/>
        </w:rPr>
        <w:t>, display e qualsiasi altro materiale stampato o scritto, anche con modalità multimediali, con l’obiettivo di pubblicizzare e promuovere le manifestazioni e l’attività in generale dell’associazione stessa.</w:t>
      </w:r>
    </w:p>
    <w:p w:rsidR="00411886" w:rsidRPr="0010534A" w:rsidRDefault="00411886" w:rsidP="00411886">
      <w:pPr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>Quanto precede viene da me sottoscritto anche in nome e per conto degli eventuali soci minorenni da me accompagnati.</w:t>
      </w:r>
    </w:p>
    <w:p w:rsidR="00411886" w:rsidRPr="0010534A" w:rsidRDefault="00411886" w:rsidP="00411886">
      <w:pPr>
        <w:spacing w:before="120"/>
        <w:jc w:val="both"/>
        <w:rPr>
          <w:rFonts w:ascii="Arial" w:hAnsi="Arial" w:cs="Arial"/>
        </w:rPr>
      </w:pPr>
      <w:r w:rsidRPr="0010534A">
        <w:rPr>
          <w:rFonts w:ascii="Arial" w:hAnsi="Arial" w:cs="Arial"/>
        </w:rPr>
        <w:t>In fede.</w:t>
      </w:r>
    </w:p>
    <w:p w:rsidR="00411886" w:rsidRDefault="00411886" w:rsidP="00411886">
      <w:pPr>
        <w:tabs>
          <w:tab w:val="left" w:pos="8505"/>
          <w:tab w:val="left" w:pos="9072"/>
        </w:tabs>
        <w:ind w:right="-567"/>
        <w:rPr>
          <w:rFonts w:ascii="Arial" w:hAnsi="Arial" w:cs="Arial"/>
        </w:rPr>
      </w:pPr>
    </w:p>
    <w:p w:rsidR="007236FF" w:rsidRPr="0004392E" w:rsidRDefault="007236FF" w:rsidP="00411886">
      <w:pPr>
        <w:tabs>
          <w:tab w:val="left" w:pos="8505"/>
          <w:tab w:val="left" w:pos="9072"/>
        </w:tabs>
        <w:ind w:right="-567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706"/>
        <w:gridCol w:w="2379"/>
        <w:gridCol w:w="2552"/>
        <w:gridCol w:w="992"/>
        <w:gridCol w:w="3149"/>
      </w:tblGrid>
      <w:tr w:rsidR="007236FF" w:rsidRPr="0040482D" w:rsidTr="00D52CC6">
        <w:tc>
          <w:tcPr>
            <w:tcW w:w="706" w:type="dxa"/>
          </w:tcPr>
          <w:p w:rsidR="007236FF" w:rsidRPr="00D52CC6" w:rsidRDefault="007236FF" w:rsidP="00D52CC6">
            <w:pPr>
              <w:jc w:val="both"/>
              <w:rPr>
                <w:rFonts w:ascii="Century Gothic" w:hAnsi="Century Gothic" w:cs="Arial"/>
              </w:rPr>
            </w:pPr>
            <w:r w:rsidRPr="00D52CC6">
              <w:rPr>
                <w:rFonts w:ascii="Century Gothic" w:hAnsi="Century Gothic" w:cs="Arial"/>
              </w:rPr>
              <w:t>Data</w:t>
            </w:r>
          </w:p>
        </w:tc>
        <w:tc>
          <w:tcPr>
            <w:tcW w:w="2379" w:type="dxa"/>
            <w:tcBorders>
              <w:bottom w:val="dotted" w:sz="6" w:space="0" w:color="auto"/>
            </w:tcBorders>
          </w:tcPr>
          <w:p w:rsidR="007236FF" w:rsidRPr="00D52CC6" w:rsidRDefault="007236FF" w:rsidP="00D52CC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552" w:type="dxa"/>
            <w:tcBorders>
              <w:bottom w:val="dotted" w:sz="6" w:space="0" w:color="auto"/>
            </w:tcBorders>
          </w:tcPr>
          <w:p w:rsidR="007236FF" w:rsidRPr="00D52CC6" w:rsidRDefault="007236FF" w:rsidP="00D52CC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7236FF" w:rsidRPr="00D52CC6" w:rsidRDefault="007236FF" w:rsidP="00D52CC6">
            <w:pPr>
              <w:jc w:val="both"/>
              <w:rPr>
                <w:rFonts w:ascii="Century Gothic" w:hAnsi="Century Gothic" w:cs="Arial"/>
              </w:rPr>
            </w:pPr>
            <w:r w:rsidRPr="00D52CC6">
              <w:rPr>
                <w:rFonts w:ascii="Century Gothic" w:hAnsi="Century Gothic" w:cs="Arial"/>
              </w:rPr>
              <w:t>firma</w:t>
            </w:r>
          </w:p>
        </w:tc>
        <w:tc>
          <w:tcPr>
            <w:tcW w:w="3149" w:type="dxa"/>
            <w:tcBorders>
              <w:bottom w:val="dotted" w:sz="6" w:space="0" w:color="auto"/>
            </w:tcBorders>
          </w:tcPr>
          <w:p w:rsidR="007236FF" w:rsidRPr="00D52CC6" w:rsidRDefault="007236FF" w:rsidP="00D52CC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7236FF" w:rsidRPr="0040482D" w:rsidTr="00D52CC6">
        <w:tc>
          <w:tcPr>
            <w:tcW w:w="706" w:type="dxa"/>
          </w:tcPr>
          <w:p w:rsidR="007236FF" w:rsidRPr="00D52CC6" w:rsidRDefault="007236FF" w:rsidP="00D52CC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79" w:type="dxa"/>
            <w:tcBorders>
              <w:top w:val="dotted" w:sz="6" w:space="0" w:color="auto"/>
            </w:tcBorders>
          </w:tcPr>
          <w:p w:rsidR="007236FF" w:rsidRPr="00D52CC6" w:rsidRDefault="007236FF" w:rsidP="00D52CC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dotted" w:sz="6" w:space="0" w:color="auto"/>
            </w:tcBorders>
          </w:tcPr>
          <w:p w:rsidR="007236FF" w:rsidRPr="00D52CC6" w:rsidRDefault="007236FF" w:rsidP="00D52CC6">
            <w:pPr>
              <w:jc w:val="center"/>
              <w:rPr>
                <w:rFonts w:ascii="Century Gothic" w:hAnsi="Century Gothic"/>
              </w:rPr>
            </w:pPr>
            <w:smartTag w:uri="urn:schemas-microsoft-com:office:smarttags" w:element="City">
              <w:smartTag w:uri="urn:schemas-microsoft-com:office:smarttags" w:element="place">
                <w:r w:rsidRPr="00D52CC6">
                  <w:rPr>
                    <w:rFonts w:ascii="Century Gothic" w:hAnsi="Century Gothic" w:cs="Arial"/>
                    <w:sz w:val="16"/>
                    <w:szCs w:val="16"/>
                  </w:rPr>
                  <w:t>Nome</w:t>
                </w:r>
              </w:smartTag>
            </w:smartTag>
            <w:r w:rsidRPr="00D52CC6">
              <w:rPr>
                <w:rFonts w:ascii="Century Gothic" w:hAnsi="Century Gothic" w:cs="Arial"/>
                <w:sz w:val="16"/>
                <w:szCs w:val="16"/>
              </w:rPr>
              <w:t xml:space="preserve"> e Cognome</w:t>
            </w:r>
          </w:p>
        </w:tc>
        <w:tc>
          <w:tcPr>
            <w:tcW w:w="992" w:type="dxa"/>
          </w:tcPr>
          <w:p w:rsidR="007236FF" w:rsidRPr="00D52CC6" w:rsidRDefault="007236FF" w:rsidP="00D52CC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49" w:type="dxa"/>
            <w:tcBorders>
              <w:top w:val="dotted" w:sz="6" w:space="0" w:color="auto"/>
            </w:tcBorders>
          </w:tcPr>
          <w:p w:rsidR="007236FF" w:rsidRPr="00D52CC6" w:rsidRDefault="007236FF" w:rsidP="00D52CC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FE30A5" w:rsidRDefault="00FE30A5" w:rsidP="00C17951">
      <w:pPr>
        <w:pStyle w:val="NormaleWeb"/>
        <w:tabs>
          <w:tab w:val="left" w:pos="6120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sectPr w:rsidR="00FE30A5" w:rsidSect="002F578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8" w:right="1134" w:bottom="1588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D8" w:rsidRDefault="001C34D8">
      <w:r>
        <w:separator/>
      </w:r>
    </w:p>
  </w:endnote>
  <w:endnote w:type="continuationSeparator" w:id="0">
    <w:p w:rsidR="001C34D8" w:rsidRDefault="001C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Default="007F5B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Pr="0022106B" w:rsidRDefault="007F5B3C" w:rsidP="006D5770">
    <w:pPr>
      <w:pBdr>
        <w:top w:val="single" w:sz="8" w:space="0" w:color="3366FF"/>
      </w:pBdr>
      <w:rPr>
        <w:rFonts w:ascii="Gill Sans MT" w:hAnsi="Gill Sans MT"/>
        <w:b/>
        <w:color w:val="3366FF"/>
        <w:sz w:val="16"/>
        <w:szCs w:val="16"/>
      </w:rPr>
    </w:pPr>
  </w:p>
  <w:p w:rsidR="007F5B3C" w:rsidRPr="0022106B" w:rsidRDefault="007F5B3C" w:rsidP="006D5770">
    <w:pPr>
      <w:pBdr>
        <w:top w:val="single" w:sz="8" w:space="0" w:color="3366FF"/>
      </w:pBdr>
      <w:jc w:val="center"/>
      <w:rPr>
        <w:rFonts w:ascii="Gill Sans MT" w:hAnsi="Gill Sans MT"/>
        <w:b/>
        <w:color w:val="3366FF"/>
      </w:rPr>
    </w:pPr>
    <w:r w:rsidRPr="0022106B">
      <w:rPr>
        <w:rFonts w:ascii="Gill Sans MT" w:hAnsi="Gill Sans MT"/>
        <w:b/>
        <w:smallCaps/>
        <w:color w:val="3366FF"/>
      </w:rPr>
      <w:t>Circolo Dipendenti della Banca Popolare di Vicenza</w:t>
    </w:r>
    <w:r w:rsidRPr="0022106B">
      <w:rPr>
        <w:rFonts w:ascii="Gill Sans MT" w:hAnsi="Gill Sans MT"/>
        <w:b/>
        <w:color w:val="3366FF"/>
      </w:rPr>
      <w:t xml:space="preserve"> – </w:t>
    </w:r>
    <w:r w:rsidRPr="0022106B">
      <w:rPr>
        <w:rFonts w:ascii="Gill Sans MT" w:hAnsi="Gill Sans MT"/>
        <w:color w:val="3366FF"/>
      </w:rPr>
      <w:t>Sede legale via Btg. Framarin, 18 - 36100 Vicenza</w:t>
    </w:r>
  </w:p>
  <w:p w:rsidR="007F5B3C" w:rsidRPr="0022106B" w:rsidRDefault="007F5B3C" w:rsidP="006D5770">
    <w:pPr>
      <w:jc w:val="center"/>
      <w:rPr>
        <w:rFonts w:ascii="Gill Sans MT" w:hAnsi="Gill Sans MT"/>
        <w:color w:val="3366FF"/>
      </w:rPr>
    </w:pPr>
    <w:r>
      <w:rPr>
        <w:rFonts w:ascii="Gill Sans MT" w:hAnsi="Gill Sans MT"/>
        <w:color w:val="3366FF"/>
      </w:rPr>
      <w:t xml:space="preserve">Segreteria: Tel. 0444 </w:t>
    </w:r>
    <w:r w:rsidRPr="0022106B">
      <w:rPr>
        <w:rFonts w:ascii="Gill Sans MT" w:hAnsi="Gill Sans MT"/>
        <w:color w:val="3366FF"/>
      </w:rPr>
      <w:t xml:space="preserve">339536 - Fax </w:t>
    </w:r>
    <w:r>
      <w:rPr>
        <w:rStyle w:val="Enfasigrassetto"/>
        <w:rFonts w:ascii="Gill Sans MT" w:hAnsi="Gill Sans MT"/>
        <w:color w:val="FF0000"/>
      </w:rPr>
      <w:t>0444 537</w:t>
    </w:r>
    <w:r w:rsidRPr="0022106B">
      <w:rPr>
        <w:rStyle w:val="Enfasigrassetto"/>
        <w:rFonts w:ascii="Gill Sans MT" w:hAnsi="Gill Sans MT"/>
        <w:color w:val="FF0000"/>
      </w:rPr>
      <w:t>448</w:t>
    </w:r>
    <w:r w:rsidRPr="0022106B">
      <w:rPr>
        <w:rFonts w:ascii="Gill Sans MT" w:hAnsi="Gill Sans MT"/>
        <w:color w:val="3366FF"/>
      </w:rPr>
      <w:t xml:space="preserve">- e-mail: circolo@popvi.it  - </w:t>
    </w:r>
    <w:hyperlink r:id="rId1" w:history="1">
      <w:r w:rsidRPr="0022106B">
        <w:rPr>
          <w:rStyle w:val="Collegamentoipertestuale"/>
          <w:rFonts w:ascii="Gill Sans MT" w:hAnsi="Gill Sans MT"/>
        </w:rPr>
        <w:t>www.popolarevicenza.it/circolo</w:t>
      </w:r>
    </w:hyperlink>
  </w:p>
  <w:p w:rsidR="007F5B3C" w:rsidRPr="0022106B" w:rsidRDefault="007F5B3C" w:rsidP="00B85F3C">
    <w:pPr>
      <w:jc w:val="center"/>
      <w:rPr>
        <w:rFonts w:ascii="Gill Sans MT" w:hAnsi="Gill Sans MT"/>
        <w:color w:val="0000FF"/>
        <w:sz w:val="22"/>
        <w:szCs w:val="22"/>
      </w:rPr>
    </w:pPr>
    <w:r w:rsidRPr="0022106B">
      <w:rPr>
        <w:rFonts w:ascii="Gill Sans MT" w:hAnsi="Gill Sans MT"/>
      </w:rPr>
      <w:t xml:space="preserve">Orario di apertura al pubblico della Segreteria: Lunedì-Mercoledì e Venerdì  dalle 14,00 alle 16,00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Default="007F5B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D8" w:rsidRDefault="001C34D8">
      <w:r>
        <w:separator/>
      </w:r>
    </w:p>
  </w:footnote>
  <w:footnote w:type="continuationSeparator" w:id="0">
    <w:p w:rsidR="001C34D8" w:rsidRDefault="001C3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Default="007F5B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Pr="00A95E7B" w:rsidRDefault="004914BD" w:rsidP="00A95E7B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-135890</wp:posOffset>
          </wp:positionV>
          <wp:extent cx="1152525" cy="933450"/>
          <wp:effectExtent l="19050" t="0" r="9525" b="0"/>
          <wp:wrapNone/>
          <wp:docPr id="2" name="Immagine 23" descr="Logo2 MotoClub BP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Logo2 MotoClub BP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-43815</wp:posOffset>
          </wp:positionH>
          <wp:positionV relativeFrom="margin">
            <wp:posOffset>-1296670</wp:posOffset>
          </wp:positionV>
          <wp:extent cx="1009650" cy="1000125"/>
          <wp:effectExtent l="19050" t="0" r="0" b="0"/>
          <wp:wrapSquare wrapText="bothSides"/>
          <wp:docPr id="1" name="Immagine 1" descr="Circolo_AngeloNew_senzab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rcolo_AngeloNew_senzabor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B3C" w:rsidRPr="00A95E7B" w:rsidRDefault="007F5B3C" w:rsidP="00A95E7B">
    <w:pPr>
      <w:pStyle w:val="Intestazione"/>
    </w:pPr>
  </w:p>
  <w:p w:rsidR="007F5B3C" w:rsidRPr="00A95E7B" w:rsidRDefault="007F5B3C" w:rsidP="00A95E7B">
    <w:pPr>
      <w:pStyle w:val="Intestazione"/>
    </w:pPr>
  </w:p>
  <w:p w:rsidR="007F5B3C" w:rsidRPr="00A95E7B" w:rsidRDefault="007F5B3C" w:rsidP="00A95E7B">
    <w:pPr>
      <w:pStyle w:val="Intestazione"/>
    </w:pPr>
  </w:p>
  <w:p w:rsidR="007F5B3C" w:rsidRPr="00A95E7B" w:rsidRDefault="007F5B3C" w:rsidP="00A95E7B">
    <w:pPr>
      <w:pStyle w:val="Intestazione"/>
      <w:pBdr>
        <w:bottom w:val="single" w:sz="18" w:space="1" w:color="3366FF"/>
      </w:pBdr>
      <w:tabs>
        <w:tab w:val="clear" w:pos="4819"/>
        <w:tab w:val="clear" w:pos="9638"/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4"/>
        <w:szCs w:val="24"/>
      </w:rPr>
    </w:pPr>
    <w:r w:rsidRPr="00A95E7B">
      <w:rPr>
        <w:sz w:val="24"/>
        <w:szCs w:val="24"/>
      </w:rPr>
      <w:tab/>
    </w:r>
    <w:r w:rsidRPr="00A95E7B">
      <w:rPr>
        <w:color w:val="3366FF"/>
        <w:sz w:val="24"/>
        <w:szCs w:val="24"/>
      </w:rPr>
      <w:tab/>
    </w:r>
    <w:r w:rsidRPr="00A95E7B">
      <w:rPr>
        <w:rFonts w:ascii="Gill Sans MT" w:hAnsi="Gill Sans MT"/>
        <w:b/>
        <w:smallCaps/>
        <w:color w:val="3366FF"/>
        <w:sz w:val="24"/>
        <w:szCs w:val="24"/>
      </w:rPr>
      <w:t>Circolo Dipendenti Banca Popolare di Vicenza</w:t>
    </w:r>
  </w:p>
  <w:p w:rsidR="007F5B3C" w:rsidRPr="00A95E7B" w:rsidRDefault="007F5B3C" w:rsidP="00A95E7B">
    <w:pPr>
      <w:pStyle w:val="Intestazione"/>
    </w:pPr>
  </w:p>
  <w:p w:rsidR="007F5B3C" w:rsidRPr="00A95E7B" w:rsidRDefault="007F5B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C" w:rsidRDefault="007F5B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C6D"/>
    <w:multiLevelType w:val="hybridMultilevel"/>
    <w:tmpl w:val="72242F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94B73"/>
    <w:multiLevelType w:val="hybridMultilevel"/>
    <w:tmpl w:val="67F8F85A"/>
    <w:lvl w:ilvl="0" w:tplc="8EC21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D2E83"/>
    <w:multiLevelType w:val="hybridMultilevel"/>
    <w:tmpl w:val="84A8C760"/>
    <w:lvl w:ilvl="0" w:tplc="3EA253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D6220"/>
    <w:multiLevelType w:val="hybridMultilevel"/>
    <w:tmpl w:val="31366E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32138"/>
    <w:multiLevelType w:val="hybridMultilevel"/>
    <w:tmpl w:val="918663AE"/>
    <w:lvl w:ilvl="0" w:tplc="BD0C2C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505A5"/>
    <w:multiLevelType w:val="hybridMultilevel"/>
    <w:tmpl w:val="4612AC32"/>
    <w:lvl w:ilvl="0" w:tplc="03D69C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F4169"/>
    <w:multiLevelType w:val="hybridMultilevel"/>
    <w:tmpl w:val="2598BA24"/>
    <w:lvl w:ilvl="0" w:tplc="8F343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634EB"/>
    <w:multiLevelType w:val="hybridMultilevel"/>
    <w:tmpl w:val="0A5CD7D2"/>
    <w:lvl w:ilvl="0" w:tplc="8F343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72706">
      <o:colormru v:ext="edit" colors="#6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21A0"/>
    <w:rsid w:val="00002C35"/>
    <w:rsid w:val="00005A03"/>
    <w:rsid w:val="000119AD"/>
    <w:rsid w:val="0001589E"/>
    <w:rsid w:val="0005408E"/>
    <w:rsid w:val="000566B5"/>
    <w:rsid w:val="000852A8"/>
    <w:rsid w:val="00097458"/>
    <w:rsid w:val="000A19FB"/>
    <w:rsid w:val="000A4869"/>
    <w:rsid w:val="000B0FE1"/>
    <w:rsid w:val="000B1378"/>
    <w:rsid w:val="000D7B70"/>
    <w:rsid w:val="00105E3A"/>
    <w:rsid w:val="00121344"/>
    <w:rsid w:val="001358A5"/>
    <w:rsid w:val="0015101D"/>
    <w:rsid w:val="001561DD"/>
    <w:rsid w:val="00165ACF"/>
    <w:rsid w:val="0017105C"/>
    <w:rsid w:val="00185A0E"/>
    <w:rsid w:val="00197726"/>
    <w:rsid w:val="001A2F49"/>
    <w:rsid w:val="001C2EFA"/>
    <w:rsid w:val="001C34D8"/>
    <w:rsid w:val="001D56A7"/>
    <w:rsid w:val="001E3D90"/>
    <w:rsid w:val="00215187"/>
    <w:rsid w:val="0022106B"/>
    <w:rsid w:val="00224918"/>
    <w:rsid w:val="00226609"/>
    <w:rsid w:val="00231666"/>
    <w:rsid w:val="0023608C"/>
    <w:rsid w:val="0026017F"/>
    <w:rsid w:val="0026034F"/>
    <w:rsid w:val="00265597"/>
    <w:rsid w:val="0027248C"/>
    <w:rsid w:val="00282BBC"/>
    <w:rsid w:val="00284F3F"/>
    <w:rsid w:val="00286CBF"/>
    <w:rsid w:val="00286FED"/>
    <w:rsid w:val="002932CA"/>
    <w:rsid w:val="0029797F"/>
    <w:rsid w:val="002B000B"/>
    <w:rsid w:val="002C1406"/>
    <w:rsid w:val="002C1FBD"/>
    <w:rsid w:val="002D729F"/>
    <w:rsid w:val="002E14D4"/>
    <w:rsid w:val="002E568A"/>
    <w:rsid w:val="002F239F"/>
    <w:rsid w:val="002F5781"/>
    <w:rsid w:val="002F63F3"/>
    <w:rsid w:val="0030586E"/>
    <w:rsid w:val="003079C9"/>
    <w:rsid w:val="0031272B"/>
    <w:rsid w:val="0031389E"/>
    <w:rsid w:val="0031479D"/>
    <w:rsid w:val="00321F68"/>
    <w:rsid w:val="003241C5"/>
    <w:rsid w:val="00325C56"/>
    <w:rsid w:val="0032776B"/>
    <w:rsid w:val="003332CA"/>
    <w:rsid w:val="00337740"/>
    <w:rsid w:val="00337CB2"/>
    <w:rsid w:val="00365B46"/>
    <w:rsid w:val="00377704"/>
    <w:rsid w:val="0038233D"/>
    <w:rsid w:val="00383E38"/>
    <w:rsid w:val="00390C75"/>
    <w:rsid w:val="003931EA"/>
    <w:rsid w:val="00395503"/>
    <w:rsid w:val="003A7986"/>
    <w:rsid w:val="003B6F6C"/>
    <w:rsid w:val="003C76D1"/>
    <w:rsid w:val="003D5EE6"/>
    <w:rsid w:val="003E4A73"/>
    <w:rsid w:val="003F543E"/>
    <w:rsid w:val="00401688"/>
    <w:rsid w:val="00407B86"/>
    <w:rsid w:val="00411886"/>
    <w:rsid w:val="00414B9C"/>
    <w:rsid w:val="00417B39"/>
    <w:rsid w:val="00434F54"/>
    <w:rsid w:val="00435481"/>
    <w:rsid w:val="00437F14"/>
    <w:rsid w:val="004656DB"/>
    <w:rsid w:val="00466FE4"/>
    <w:rsid w:val="004732A8"/>
    <w:rsid w:val="00477A94"/>
    <w:rsid w:val="00486E36"/>
    <w:rsid w:val="004914BD"/>
    <w:rsid w:val="004A2798"/>
    <w:rsid w:val="004C0475"/>
    <w:rsid w:val="004C3678"/>
    <w:rsid w:val="004C792E"/>
    <w:rsid w:val="004E0D72"/>
    <w:rsid w:val="0050349D"/>
    <w:rsid w:val="0052113E"/>
    <w:rsid w:val="00564917"/>
    <w:rsid w:val="005D54D8"/>
    <w:rsid w:val="00612375"/>
    <w:rsid w:val="00620DFD"/>
    <w:rsid w:val="0062322B"/>
    <w:rsid w:val="00640EFE"/>
    <w:rsid w:val="00643ECD"/>
    <w:rsid w:val="006476B9"/>
    <w:rsid w:val="006538F4"/>
    <w:rsid w:val="00665C61"/>
    <w:rsid w:val="00672EDD"/>
    <w:rsid w:val="00693382"/>
    <w:rsid w:val="00696A7A"/>
    <w:rsid w:val="00697983"/>
    <w:rsid w:val="006A05CE"/>
    <w:rsid w:val="006A1E64"/>
    <w:rsid w:val="006A4B05"/>
    <w:rsid w:val="006A5F28"/>
    <w:rsid w:val="006A7374"/>
    <w:rsid w:val="006B17C7"/>
    <w:rsid w:val="006B2246"/>
    <w:rsid w:val="006B7A10"/>
    <w:rsid w:val="006D5770"/>
    <w:rsid w:val="006E115C"/>
    <w:rsid w:val="006E46AB"/>
    <w:rsid w:val="006F18E3"/>
    <w:rsid w:val="00717333"/>
    <w:rsid w:val="007236FF"/>
    <w:rsid w:val="007253B2"/>
    <w:rsid w:val="0073325E"/>
    <w:rsid w:val="00743E8E"/>
    <w:rsid w:val="00745B03"/>
    <w:rsid w:val="0074746F"/>
    <w:rsid w:val="00766BF3"/>
    <w:rsid w:val="0078321E"/>
    <w:rsid w:val="007842F9"/>
    <w:rsid w:val="007A67B9"/>
    <w:rsid w:val="007B0201"/>
    <w:rsid w:val="007C717B"/>
    <w:rsid w:val="007F5B3C"/>
    <w:rsid w:val="00806993"/>
    <w:rsid w:val="008110C1"/>
    <w:rsid w:val="00816FA4"/>
    <w:rsid w:val="0083102E"/>
    <w:rsid w:val="0083362D"/>
    <w:rsid w:val="008446C4"/>
    <w:rsid w:val="00890029"/>
    <w:rsid w:val="00890B3A"/>
    <w:rsid w:val="00897B73"/>
    <w:rsid w:val="008A31D9"/>
    <w:rsid w:val="008B1760"/>
    <w:rsid w:val="008B1E97"/>
    <w:rsid w:val="008B7E6F"/>
    <w:rsid w:val="008E051C"/>
    <w:rsid w:val="008E4534"/>
    <w:rsid w:val="008F6D5E"/>
    <w:rsid w:val="00901159"/>
    <w:rsid w:val="00935893"/>
    <w:rsid w:val="00985BFF"/>
    <w:rsid w:val="00990B52"/>
    <w:rsid w:val="00992F93"/>
    <w:rsid w:val="00992FC4"/>
    <w:rsid w:val="00996A35"/>
    <w:rsid w:val="009A0F22"/>
    <w:rsid w:val="009A418A"/>
    <w:rsid w:val="009B0449"/>
    <w:rsid w:val="009B2EE9"/>
    <w:rsid w:val="009B57ED"/>
    <w:rsid w:val="009B6256"/>
    <w:rsid w:val="009B6405"/>
    <w:rsid w:val="009B745D"/>
    <w:rsid w:val="00A01B3F"/>
    <w:rsid w:val="00A02086"/>
    <w:rsid w:val="00A0448B"/>
    <w:rsid w:val="00A27D59"/>
    <w:rsid w:val="00A84473"/>
    <w:rsid w:val="00A95CF7"/>
    <w:rsid w:val="00A95E7B"/>
    <w:rsid w:val="00AC738A"/>
    <w:rsid w:val="00AD482E"/>
    <w:rsid w:val="00AD68B6"/>
    <w:rsid w:val="00AE22D4"/>
    <w:rsid w:val="00B077BC"/>
    <w:rsid w:val="00B12634"/>
    <w:rsid w:val="00B13D2D"/>
    <w:rsid w:val="00B375E0"/>
    <w:rsid w:val="00B47A23"/>
    <w:rsid w:val="00B50918"/>
    <w:rsid w:val="00B50F2D"/>
    <w:rsid w:val="00B53C7A"/>
    <w:rsid w:val="00B53CCA"/>
    <w:rsid w:val="00B61AC7"/>
    <w:rsid w:val="00B72F2B"/>
    <w:rsid w:val="00B85F3C"/>
    <w:rsid w:val="00B9411C"/>
    <w:rsid w:val="00BB21A0"/>
    <w:rsid w:val="00BB33DA"/>
    <w:rsid w:val="00BC54CA"/>
    <w:rsid w:val="00BE6138"/>
    <w:rsid w:val="00BF7BC1"/>
    <w:rsid w:val="00C04E9B"/>
    <w:rsid w:val="00C12AC3"/>
    <w:rsid w:val="00C1677E"/>
    <w:rsid w:val="00C17951"/>
    <w:rsid w:val="00C25B07"/>
    <w:rsid w:val="00C47281"/>
    <w:rsid w:val="00C47ABF"/>
    <w:rsid w:val="00C7668A"/>
    <w:rsid w:val="00C85D74"/>
    <w:rsid w:val="00C93364"/>
    <w:rsid w:val="00C9451B"/>
    <w:rsid w:val="00CA17FF"/>
    <w:rsid w:val="00CA7C2A"/>
    <w:rsid w:val="00CC29DB"/>
    <w:rsid w:val="00CC44BB"/>
    <w:rsid w:val="00CD03E3"/>
    <w:rsid w:val="00CE01B8"/>
    <w:rsid w:val="00CE0B5D"/>
    <w:rsid w:val="00CE7B72"/>
    <w:rsid w:val="00CF50A8"/>
    <w:rsid w:val="00CF7595"/>
    <w:rsid w:val="00D03FDE"/>
    <w:rsid w:val="00D05651"/>
    <w:rsid w:val="00D10159"/>
    <w:rsid w:val="00D11513"/>
    <w:rsid w:val="00D11ADA"/>
    <w:rsid w:val="00D1703D"/>
    <w:rsid w:val="00D17737"/>
    <w:rsid w:val="00D2530B"/>
    <w:rsid w:val="00D2689B"/>
    <w:rsid w:val="00D50D10"/>
    <w:rsid w:val="00D52CC6"/>
    <w:rsid w:val="00D5571B"/>
    <w:rsid w:val="00D94808"/>
    <w:rsid w:val="00D94DDA"/>
    <w:rsid w:val="00DA6872"/>
    <w:rsid w:val="00DB796A"/>
    <w:rsid w:val="00DC3613"/>
    <w:rsid w:val="00DE23FC"/>
    <w:rsid w:val="00E02EEE"/>
    <w:rsid w:val="00E1773A"/>
    <w:rsid w:val="00E2061F"/>
    <w:rsid w:val="00E20E81"/>
    <w:rsid w:val="00E24534"/>
    <w:rsid w:val="00E37C1E"/>
    <w:rsid w:val="00E60EF3"/>
    <w:rsid w:val="00E66DB3"/>
    <w:rsid w:val="00E70D5B"/>
    <w:rsid w:val="00E84BB4"/>
    <w:rsid w:val="00EA74B2"/>
    <w:rsid w:val="00EC0B67"/>
    <w:rsid w:val="00ED29DF"/>
    <w:rsid w:val="00ED6FF7"/>
    <w:rsid w:val="00F00F49"/>
    <w:rsid w:val="00F0559A"/>
    <w:rsid w:val="00F11529"/>
    <w:rsid w:val="00F21932"/>
    <w:rsid w:val="00F324F8"/>
    <w:rsid w:val="00F32C13"/>
    <w:rsid w:val="00F4523B"/>
    <w:rsid w:val="00F51F56"/>
    <w:rsid w:val="00F77D6A"/>
    <w:rsid w:val="00F839DB"/>
    <w:rsid w:val="00F930A1"/>
    <w:rsid w:val="00FA0694"/>
    <w:rsid w:val="00FC4021"/>
    <w:rsid w:val="00FD0BA9"/>
    <w:rsid w:val="00FD4FA8"/>
    <w:rsid w:val="00FE30A5"/>
    <w:rsid w:val="00FE74CA"/>
    <w:rsid w:val="00FF084B"/>
    <w:rsid w:val="00FF2B60"/>
    <w:rsid w:val="00F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72706">
      <o:colormru v:ext="edit" colors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1C"/>
  </w:style>
  <w:style w:type="paragraph" w:styleId="Titolo1">
    <w:name w:val="heading 1"/>
    <w:basedOn w:val="Normale"/>
    <w:next w:val="Normale"/>
    <w:qFormat/>
    <w:rsid w:val="00B94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94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941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9411C"/>
    <w:pPr>
      <w:keepNext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B9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411C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B94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11C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rsid w:val="00B9411C"/>
  </w:style>
  <w:style w:type="character" w:styleId="Collegamentoipertestuale">
    <w:name w:val="Hyperlink"/>
    <w:basedOn w:val="Carpredefinitoparagrafo"/>
    <w:uiPriority w:val="99"/>
    <w:rsid w:val="00B9411C"/>
    <w:rPr>
      <w:color w:val="0000FF"/>
      <w:u w:val="single"/>
    </w:rPr>
  </w:style>
  <w:style w:type="paragraph" w:styleId="Rientrocorpodeltesto">
    <w:name w:val="Body Text Indent"/>
    <w:basedOn w:val="Normale"/>
    <w:rsid w:val="00B9411C"/>
    <w:pPr>
      <w:ind w:firstLine="284"/>
      <w:jc w:val="both"/>
    </w:pPr>
    <w:rPr>
      <w:sz w:val="24"/>
    </w:rPr>
  </w:style>
  <w:style w:type="paragraph" w:styleId="Corpodeltesto">
    <w:name w:val="Body Text"/>
    <w:basedOn w:val="Normale"/>
    <w:rsid w:val="00B9411C"/>
    <w:pPr>
      <w:spacing w:after="120"/>
    </w:pPr>
  </w:style>
  <w:style w:type="paragraph" w:styleId="Corpodeltesto3">
    <w:name w:val="Body Text 3"/>
    <w:basedOn w:val="Normale"/>
    <w:rsid w:val="00B9411C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9411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B9411C"/>
    <w:pPr>
      <w:jc w:val="both"/>
    </w:pPr>
    <w:rPr>
      <w:sz w:val="24"/>
      <w:szCs w:val="22"/>
    </w:rPr>
  </w:style>
  <w:style w:type="table" w:styleId="Grigliatabella">
    <w:name w:val="Table Grid"/>
    <w:basedOn w:val="Tabellanormale"/>
    <w:rsid w:val="0015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6D5770"/>
    <w:rPr>
      <w:b/>
      <w:bCs/>
    </w:rPr>
  </w:style>
  <w:style w:type="paragraph" w:styleId="Paragrafoelenco">
    <w:name w:val="List Paragraph"/>
    <w:basedOn w:val="Normale"/>
    <w:uiPriority w:val="34"/>
    <w:qFormat/>
    <w:rsid w:val="00324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Trentino" TargetMode="External"/><Relationship Id="rId13" Type="http://schemas.openxmlformats.org/officeDocument/2006/relationships/hyperlink" Target="http://it.wikipedia.org/wiki/Castello_Tesino" TargetMode="External"/><Relationship Id="rId18" Type="http://schemas.openxmlformats.org/officeDocument/2006/relationships/hyperlink" Target="http://it.wikipedia.org/wiki/Trentino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Malg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t.wikipedia.org/wiki/Valico_alpino" TargetMode="External"/><Relationship Id="rId12" Type="http://schemas.openxmlformats.org/officeDocument/2006/relationships/hyperlink" Target="http://it.wikipedia.org/wiki/S.l.m." TargetMode="External"/><Relationship Id="rId17" Type="http://schemas.openxmlformats.org/officeDocument/2006/relationships/hyperlink" Target="http://it.wikipedia.org/wiki/Lago_alpino" TargetMode="External"/><Relationship Id="rId25" Type="http://schemas.openxmlformats.org/officeDocument/2006/relationships/image" Target="media/image2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Canal_San_Bovo" TargetMode="External"/><Relationship Id="rId20" Type="http://schemas.openxmlformats.org/officeDocument/2006/relationships/hyperlink" Target="http://it.wikipedia.org/wiki/Metri_sul_livello_del_mar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.wikipedia.org/wiki/Altitudine" TargetMode="External"/><Relationship Id="rId24" Type="http://schemas.openxmlformats.org/officeDocument/2006/relationships/image" Target="media/image1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t.wikipedia.org/wiki/Alpeggio" TargetMode="External"/><Relationship Id="rId23" Type="http://schemas.openxmlformats.org/officeDocument/2006/relationships/hyperlink" Target="http://it.wikipedia.org/wiki/Parco_naturale_Paneveggio_-_Pale_di_San_Martin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.wikipedia.org/wiki/Altopiano_del_Tesino" TargetMode="External"/><Relationship Id="rId19" Type="http://schemas.openxmlformats.org/officeDocument/2006/relationships/hyperlink" Target="http://it.wikipedia.org/wiki/Siror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Valle_del_Vanoi" TargetMode="External"/><Relationship Id="rId14" Type="http://schemas.openxmlformats.org/officeDocument/2006/relationships/hyperlink" Target="http://it.wikipedia.org/wiki/Altopiano" TargetMode="External"/><Relationship Id="rId22" Type="http://schemas.openxmlformats.org/officeDocument/2006/relationships/hyperlink" Target="http://it.wikipedia.org/wiki/XX_secolo" TargetMode="External"/><Relationship Id="rId27" Type="http://schemas.openxmlformats.org/officeDocument/2006/relationships/hyperlink" Target="mailto:giuseppe.gherlenda@popvi.i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larevicenza.it/circol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23 – 29 Agosto 2008</vt:lpstr>
    </vt:vector>
  </TitlesOfParts>
  <Company>Banca Popolare di Vicenza</Company>
  <LinksUpToDate>false</LinksUpToDate>
  <CharactersWithSpaces>8451</CharactersWithSpaces>
  <SharedDoc>false</SharedDoc>
  <HLinks>
    <vt:vector size="114" baseType="variant">
      <vt:variant>
        <vt:i4>5439524</vt:i4>
      </vt:variant>
      <vt:variant>
        <vt:i4>51</vt:i4>
      </vt:variant>
      <vt:variant>
        <vt:i4>0</vt:i4>
      </vt:variant>
      <vt:variant>
        <vt:i4>5</vt:i4>
      </vt:variant>
      <vt:variant>
        <vt:lpwstr>mailto:giuseppe.gherlenda@popvi.it</vt:lpwstr>
      </vt:variant>
      <vt:variant>
        <vt:lpwstr/>
      </vt:variant>
      <vt:variant>
        <vt:i4>5177470</vt:i4>
      </vt:variant>
      <vt:variant>
        <vt:i4>48</vt:i4>
      </vt:variant>
      <vt:variant>
        <vt:i4>0</vt:i4>
      </vt:variant>
      <vt:variant>
        <vt:i4>5</vt:i4>
      </vt:variant>
      <vt:variant>
        <vt:lpwstr>http://it.wikipedia.org/wiki/Parco_naturale_Paneveggio_-_Pale_di_San_Martino</vt:lpwstr>
      </vt:variant>
      <vt:variant>
        <vt:lpwstr/>
      </vt:variant>
      <vt:variant>
        <vt:i4>5308459</vt:i4>
      </vt:variant>
      <vt:variant>
        <vt:i4>45</vt:i4>
      </vt:variant>
      <vt:variant>
        <vt:i4>0</vt:i4>
      </vt:variant>
      <vt:variant>
        <vt:i4>5</vt:i4>
      </vt:variant>
      <vt:variant>
        <vt:lpwstr>http://it.wikipedia.org/wiki/XX_secolo</vt:lpwstr>
      </vt:variant>
      <vt:variant>
        <vt:lpwstr/>
      </vt:variant>
      <vt:variant>
        <vt:i4>7536681</vt:i4>
      </vt:variant>
      <vt:variant>
        <vt:i4>42</vt:i4>
      </vt:variant>
      <vt:variant>
        <vt:i4>0</vt:i4>
      </vt:variant>
      <vt:variant>
        <vt:i4>5</vt:i4>
      </vt:variant>
      <vt:variant>
        <vt:lpwstr>http://it.wikipedia.org/wiki/Malga</vt:lpwstr>
      </vt:variant>
      <vt:variant>
        <vt:lpwstr/>
      </vt:variant>
      <vt:variant>
        <vt:i4>7471145</vt:i4>
      </vt:variant>
      <vt:variant>
        <vt:i4>39</vt:i4>
      </vt:variant>
      <vt:variant>
        <vt:i4>0</vt:i4>
      </vt:variant>
      <vt:variant>
        <vt:i4>5</vt:i4>
      </vt:variant>
      <vt:variant>
        <vt:lpwstr>http://it.wikipedia.org/wiki/Metri_sul_livello_del_mare</vt:lpwstr>
      </vt:variant>
      <vt:variant>
        <vt:lpwstr/>
      </vt:variant>
      <vt:variant>
        <vt:i4>6291497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http://it.wikipedia.org/wiki/Siror</vt:lpwstr>
      </vt:variant>
      <vt:variant>
        <vt:lpwstr/>
      </vt:variant>
      <vt:variant>
        <vt:i4>1572954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http://it.wikipedia.org/wiki/Trentino</vt:lpwstr>
      </vt:variant>
      <vt:variant>
        <vt:lpwstr/>
      </vt:variant>
      <vt:variant>
        <vt:i4>2949214</vt:i4>
      </vt:variant>
      <vt:variant>
        <vt:i4>30</vt:i4>
      </vt:variant>
      <vt:variant>
        <vt:i4>0</vt:i4>
      </vt:variant>
      <vt:variant>
        <vt:i4>5</vt:i4>
      </vt:variant>
      <vt:variant>
        <vt:lpwstr>http://it.wikipedia.org/wiki/Lago_alpino</vt:lpwstr>
      </vt:variant>
      <vt:variant>
        <vt:lpwstr/>
      </vt:variant>
      <vt:variant>
        <vt:i4>8060961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http://it.wikipedia.org/wiki/Canal_San_Bovo</vt:lpwstr>
      </vt:variant>
      <vt:variant>
        <vt:lpwstr/>
      </vt:variant>
      <vt:variant>
        <vt:i4>786497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http://it.wikipedia.org/wiki/Alpeggio</vt:lpwstr>
      </vt:variant>
      <vt:variant>
        <vt:lpwstr/>
      </vt:variant>
      <vt:variant>
        <vt:i4>7864363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http://it.wikipedia.org/wiki/Altopiano</vt:lpwstr>
      </vt:variant>
      <vt:variant>
        <vt:lpwstr/>
      </vt:variant>
      <vt:variant>
        <vt:i4>3539024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http://it.wikipedia.org/wiki/Castello_Tesino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http://it.wikipedia.org/wiki/S.l.m.</vt:lpwstr>
      </vt:variant>
      <vt:variant>
        <vt:lpwstr/>
      </vt:variant>
      <vt:variant>
        <vt:i4>7864374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http://it.wikipedia.org/wiki/Altitudine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http://it.wikipedia.org/wiki/Altopiano_del_Tesino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http://it.wikipedia.org/wiki/Valle_del_Vanoi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http://it.wikipedia.org/wiki/Trentino</vt:lpwstr>
      </vt:variant>
      <vt:variant>
        <vt:lpwstr/>
      </vt:variant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http://it.wikipedia.org/wiki/Valico_alpino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http://www.popolarevicenza.it/circolo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23 – 29 Agosto 2008</dc:title>
  <dc:subject/>
  <dc:creator>A565033</dc:creator>
  <cp:keywords/>
  <dc:description/>
  <cp:lastModifiedBy>Montini Gianluigi</cp:lastModifiedBy>
  <cp:revision>2</cp:revision>
  <cp:lastPrinted>2013-04-24T12:40:00Z</cp:lastPrinted>
  <dcterms:created xsi:type="dcterms:W3CDTF">2013-04-24T14:30:00Z</dcterms:created>
  <dcterms:modified xsi:type="dcterms:W3CDTF">2013-04-24T14:30:00Z</dcterms:modified>
</cp:coreProperties>
</file>